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A7" w:rsidRDefault="00BA01A7" w:rsidP="00BA01A7">
      <w:pPr>
        <w:tabs>
          <w:tab w:val="left" w:pos="7155"/>
        </w:tabs>
        <w:spacing w:line="36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6096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МУНИЦИПАЛЬНЫЙ СОВЕТ</w:t>
      </w:r>
    </w:p>
    <w:p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ВНУТРИГОРОДСКОЕ МУНИЦИПАЛЬНОЕ ОБРАЗОВАНИЕ </w:t>
      </w:r>
    </w:p>
    <w:p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САНКТ-ПЕТЕРБУРГА</w:t>
      </w:r>
    </w:p>
    <w:p w:rsidR="00BA01A7" w:rsidRDefault="00BA01A7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МУНИЦИПАЛЬНЫЙ ОКРУГ ОЗЕРО ДОЛГОЕ</w:t>
      </w:r>
    </w:p>
    <w:p w:rsidR="001A60CA" w:rsidRPr="001A60CA" w:rsidRDefault="001A60CA" w:rsidP="00BA01A7">
      <w:pPr>
        <w:ind w:firstLine="24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  <w:lang w:val="en-US"/>
        </w:rPr>
        <w:t>V</w:t>
      </w:r>
      <w:r w:rsidRPr="004C5B37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СОЗЫВ</w:t>
      </w:r>
    </w:p>
    <w:p w:rsidR="00BA01A7" w:rsidRDefault="00BA01A7" w:rsidP="00BA01A7">
      <w:pPr>
        <w:ind w:firstLine="24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                                                                 </w:t>
      </w:r>
    </w:p>
    <w:p w:rsidR="00BA01A7" w:rsidRDefault="00BA01A7" w:rsidP="00BA01A7">
      <w:pPr>
        <w:ind w:firstLine="24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РЕШЕНИЕ</w:t>
      </w:r>
    </w:p>
    <w:p w:rsidR="00BA01A7" w:rsidRDefault="00BA01A7" w:rsidP="00BA01A7">
      <w:pPr>
        <w:ind w:firstLine="240"/>
        <w:jc w:val="both"/>
        <w:rPr>
          <w:color w:val="000000"/>
          <w:sz w:val="24"/>
          <w:szCs w:val="24"/>
        </w:rPr>
      </w:pPr>
    </w:p>
    <w:p w:rsidR="00BA01A7" w:rsidRPr="00EE6E48" w:rsidRDefault="00BA01A7" w:rsidP="00BA01A7">
      <w:pPr>
        <w:ind w:firstLine="240"/>
        <w:jc w:val="both"/>
        <w:rPr>
          <w:color w:val="000000"/>
          <w:sz w:val="24"/>
          <w:szCs w:val="24"/>
        </w:rPr>
      </w:pPr>
      <w:r w:rsidRPr="00EE6E48">
        <w:rPr>
          <w:color w:val="000000"/>
          <w:sz w:val="24"/>
          <w:szCs w:val="24"/>
        </w:rPr>
        <w:t>«</w:t>
      </w:r>
      <w:r w:rsidR="00CA21B4" w:rsidRPr="00EE6E48">
        <w:rPr>
          <w:color w:val="000000"/>
          <w:sz w:val="24"/>
          <w:szCs w:val="24"/>
        </w:rPr>
        <w:t>25</w:t>
      </w:r>
      <w:r w:rsidRPr="00EE6E48">
        <w:rPr>
          <w:color w:val="000000"/>
          <w:sz w:val="24"/>
          <w:szCs w:val="24"/>
        </w:rPr>
        <w:t>»</w:t>
      </w:r>
      <w:r w:rsidR="00CA21B4" w:rsidRPr="00EE6E48">
        <w:rPr>
          <w:color w:val="000000"/>
          <w:sz w:val="24"/>
          <w:szCs w:val="24"/>
        </w:rPr>
        <w:t xml:space="preserve"> апреля </w:t>
      </w:r>
      <w:r w:rsidRPr="00EE6E48">
        <w:rPr>
          <w:color w:val="000000"/>
          <w:sz w:val="24"/>
          <w:szCs w:val="24"/>
        </w:rPr>
        <w:t>20</w:t>
      </w:r>
      <w:r w:rsidR="00DD6DB8" w:rsidRPr="00EE6E48">
        <w:rPr>
          <w:color w:val="000000"/>
          <w:sz w:val="24"/>
          <w:szCs w:val="24"/>
        </w:rPr>
        <w:t>1</w:t>
      </w:r>
      <w:r w:rsidR="00766BFD" w:rsidRPr="00EE6E48">
        <w:rPr>
          <w:color w:val="000000"/>
          <w:sz w:val="24"/>
          <w:szCs w:val="24"/>
        </w:rPr>
        <w:t>8</w:t>
      </w:r>
      <w:r w:rsidR="008B102E" w:rsidRPr="00EE6E48">
        <w:rPr>
          <w:color w:val="000000"/>
          <w:sz w:val="24"/>
          <w:szCs w:val="24"/>
        </w:rPr>
        <w:t xml:space="preserve"> </w:t>
      </w:r>
      <w:r w:rsidRPr="00EE6E48">
        <w:rPr>
          <w:color w:val="000000"/>
          <w:sz w:val="24"/>
          <w:szCs w:val="24"/>
        </w:rPr>
        <w:t>г.</w:t>
      </w:r>
      <w:r w:rsidRPr="00EE6E48">
        <w:rPr>
          <w:color w:val="000000"/>
          <w:sz w:val="24"/>
          <w:szCs w:val="24"/>
        </w:rPr>
        <w:tab/>
      </w:r>
      <w:r w:rsidRPr="00EE6E48">
        <w:rPr>
          <w:color w:val="000000"/>
          <w:sz w:val="24"/>
          <w:szCs w:val="24"/>
        </w:rPr>
        <w:tab/>
      </w:r>
      <w:r w:rsidRPr="00EE6E48">
        <w:rPr>
          <w:color w:val="000000"/>
          <w:sz w:val="24"/>
          <w:szCs w:val="24"/>
        </w:rPr>
        <w:tab/>
      </w:r>
      <w:r w:rsidRPr="00EE6E48">
        <w:rPr>
          <w:color w:val="000000"/>
          <w:sz w:val="24"/>
          <w:szCs w:val="24"/>
        </w:rPr>
        <w:tab/>
      </w:r>
      <w:r w:rsidRPr="00EE6E48">
        <w:rPr>
          <w:color w:val="000000"/>
          <w:sz w:val="24"/>
          <w:szCs w:val="24"/>
        </w:rPr>
        <w:tab/>
      </w:r>
      <w:r w:rsidR="00EE6E48">
        <w:rPr>
          <w:color w:val="000000"/>
          <w:sz w:val="24"/>
          <w:szCs w:val="24"/>
        </w:rPr>
        <w:t xml:space="preserve">    </w:t>
      </w:r>
      <w:r w:rsidRPr="00EE6E48">
        <w:rPr>
          <w:color w:val="000000"/>
          <w:sz w:val="24"/>
          <w:szCs w:val="24"/>
        </w:rPr>
        <w:tab/>
      </w:r>
      <w:r w:rsidR="008B102E" w:rsidRPr="00EE6E48">
        <w:rPr>
          <w:color w:val="000000"/>
          <w:sz w:val="24"/>
          <w:szCs w:val="24"/>
        </w:rPr>
        <w:t xml:space="preserve">               </w:t>
      </w:r>
      <w:r w:rsidR="00CA21B4" w:rsidRPr="00EE6E48">
        <w:rPr>
          <w:color w:val="000000"/>
          <w:sz w:val="24"/>
          <w:szCs w:val="24"/>
        </w:rPr>
        <w:t xml:space="preserve">                 </w:t>
      </w:r>
      <w:r w:rsidR="00EE6E48">
        <w:rPr>
          <w:color w:val="000000"/>
          <w:sz w:val="24"/>
          <w:szCs w:val="24"/>
        </w:rPr>
        <w:t xml:space="preserve">       </w:t>
      </w:r>
      <w:bookmarkStart w:id="0" w:name="_GoBack"/>
      <w:bookmarkEnd w:id="0"/>
      <w:r w:rsidR="008B102E" w:rsidRPr="00EE6E48">
        <w:rPr>
          <w:color w:val="000000"/>
          <w:sz w:val="24"/>
          <w:szCs w:val="24"/>
        </w:rPr>
        <w:t xml:space="preserve"> </w:t>
      </w:r>
      <w:r w:rsidRPr="00EE6E48">
        <w:rPr>
          <w:color w:val="000000"/>
          <w:sz w:val="24"/>
          <w:szCs w:val="24"/>
        </w:rPr>
        <w:t>№</w:t>
      </w:r>
      <w:r w:rsidR="00EE6E48" w:rsidRPr="00EE6E48">
        <w:rPr>
          <w:color w:val="000000"/>
          <w:sz w:val="24"/>
          <w:szCs w:val="24"/>
        </w:rPr>
        <w:t>12</w:t>
      </w:r>
    </w:p>
    <w:p w:rsidR="00956E52" w:rsidRPr="007C16B9" w:rsidRDefault="00956E52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kern w:val="36"/>
        </w:rPr>
      </w:pPr>
    </w:p>
    <w:p w:rsidR="00B0533A" w:rsidRPr="00B0533A" w:rsidRDefault="00766BFD" w:rsidP="00B053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Муниципального совета от 2</w:t>
      </w:r>
      <w:r w:rsidR="008B102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.11.2017 года № 33 </w:t>
      </w:r>
      <w:r w:rsidR="00B0533A" w:rsidRPr="00B0533A">
        <w:rPr>
          <w:b/>
          <w:sz w:val="24"/>
          <w:szCs w:val="24"/>
        </w:rPr>
        <w:t>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Муниципального образования Муниципальный округ Озеро Долгое»</w:t>
      </w:r>
    </w:p>
    <w:p w:rsidR="00DD6DB8" w:rsidRPr="008D7E7F" w:rsidRDefault="00DD6DB8" w:rsidP="00DD6DB8">
      <w:pPr>
        <w:pStyle w:val="a3"/>
        <w:rPr>
          <w:rFonts w:ascii="Times New Roman" w:hAnsi="Times New Roman"/>
          <w:sz w:val="24"/>
          <w:szCs w:val="24"/>
        </w:rPr>
      </w:pPr>
    </w:p>
    <w:p w:rsidR="00DD6DB8" w:rsidRDefault="00766BFD" w:rsidP="00B053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целя</w:t>
      </w:r>
      <w:r w:rsidR="00EA35EB">
        <w:rPr>
          <w:bCs/>
          <w:sz w:val="24"/>
          <w:szCs w:val="24"/>
        </w:rPr>
        <w:t>х</w:t>
      </w:r>
      <w:r>
        <w:rPr>
          <w:bCs/>
          <w:sz w:val="24"/>
          <w:szCs w:val="24"/>
        </w:rPr>
        <w:t xml:space="preserve"> приведения муниципальных правовых актов в соответствии с требованиями действующего законодательства и устранения замечаний Юридического комитета Санкт-Петербурга</w:t>
      </w:r>
      <w:r w:rsidR="00B0533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DD6DB8" w:rsidRPr="008D7E7F">
        <w:rPr>
          <w:sz w:val="24"/>
          <w:szCs w:val="24"/>
        </w:rPr>
        <w:t xml:space="preserve">униципальный совет </w:t>
      </w:r>
    </w:p>
    <w:p w:rsidR="00DD6DB8" w:rsidRPr="008D7E7F" w:rsidRDefault="00DD6DB8" w:rsidP="008B102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D7E7F">
        <w:rPr>
          <w:rFonts w:ascii="Times New Roman" w:hAnsi="Times New Roman"/>
          <w:sz w:val="24"/>
          <w:szCs w:val="24"/>
        </w:rPr>
        <w:t>РЕШИЛ:</w:t>
      </w:r>
    </w:p>
    <w:p w:rsidR="00766BFD" w:rsidRPr="008D129E" w:rsidRDefault="00766BFD" w:rsidP="00B0533A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D129E">
        <w:rPr>
          <w:sz w:val="24"/>
          <w:szCs w:val="24"/>
        </w:rPr>
        <w:t xml:space="preserve">Внести </w:t>
      </w:r>
      <w:r w:rsidR="007D00B0" w:rsidRPr="008D129E">
        <w:rPr>
          <w:sz w:val="24"/>
          <w:szCs w:val="24"/>
        </w:rPr>
        <w:t xml:space="preserve">следующие </w:t>
      </w:r>
      <w:r w:rsidRPr="008D129E">
        <w:rPr>
          <w:sz w:val="24"/>
          <w:szCs w:val="24"/>
        </w:rPr>
        <w:t>изменения в Решение Муниципального совета от 2</w:t>
      </w:r>
      <w:r w:rsidR="008B102E">
        <w:rPr>
          <w:sz w:val="24"/>
          <w:szCs w:val="24"/>
        </w:rPr>
        <w:t>9</w:t>
      </w:r>
      <w:r w:rsidRPr="008D129E">
        <w:rPr>
          <w:sz w:val="24"/>
          <w:szCs w:val="24"/>
        </w:rPr>
        <w:t>.11.2017 года № 33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Муниципального образования Муниципальный округ Озеро Долгое»</w:t>
      </w:r>
      <w:r w:rsidR="007D00B0" w:rsidRPr="008D129E">
        <w:rPr>
          <w:sz w:val="24"/>
          <w:szCs w:val="24"/>
        </w:rPr>
        <w:t xml:space="preserve"> (далее по тексту – Решение):</w:t>
      </w:r>
    </w:p>
    <w:p w:rsidR="007D00B0" w:rsidRPr="008D129E" w:rsidRDefault="007D00B0" w:rsidP="007D00B0">
      <w:pPr>
        <w:pStyle w:val="a6"/>
        <w:numPr>
          <w:ilvl w:val="1"/>
          <w:numId w:val="29"/>
        </w:numPr>
        <w:autoSpaceDE w:val="0"/>
        <w:autoSpaceDN w:val="0"/>
        <w:adjustRightInd w:val="0"/>
        <w:rPr>
          <w:rFonts w:ascii="Times New Roman" w:hAnsi="Times New Roman"/>
        </w:rPr>
      </w:pPr>
      <w:r w:rsidRPr="008D129E">
        <w:rPr>
          <w:rFonts w:ascii="Times New Roman" w:hAnsi="Times New Roman"/>
        </w:rPr>
        <w:t xml:space="preserve">В пункте 4 Решения вместо фразы «прилегающих к ним территорий по мере их разработки.» читать фразу «согласно приложениям 2 – </w:t>
      </w:r>
      <w:r w:rsidR="00EA35EB" w:rsidRPr="008D129E">
        <w:rPr>
          <w:rFonts w:ascii="Times New Roman" w:hAnsi="Times New Roman"/>
        </w:rPr>
        <w:t>51</w:t>
      </w:r>
      <w:r w:rsidRPr="008D129E">
        <w:rPr>
          <w:rFonts w:ascii="Times New Roman" w:hAnsi="Times New Roman"/>
        </w:rPr>
        <w:t xml:space="preserve"> к настоящему Решению.»</w:t>
      </w:r>
    </w:p>
    <w:p w:rsidR="00470DC2" w:rsidRPr="008D129E" w:rsidRDefault="00EA35EB" w:rsidP="007D00B0">
      <w:pPr>
        <w:pStyle w:val="a6"/>
        <w:numPr>
          <w:ilvl w:val="1"/>
          <w:numId w:val="29"/>
        </w:numPr>
        <w:autoSpaceDE w:val="0"/>
        <w:autoSpaceDN w:val="0"/>
        <w:adjustRightInd w:val="0"/>
        <w:rPr>
          <w:rFonts w:ascii="Times New Roman" w:hAnsi="Times New Roman"/>
        </w:rPr>
      </w:pPr>
      <w:r w:rsidRPr="008D129E">
        <w:rPr>
          <w:rFonts w:ascii="Times New Roman" w:hAnsi="Times New Roman"/>
        </w:rPr>
        <w:t>Пункт 5 изложить в следующей редакции:</w:t>
      </w:r>
    </w:p>
    <w:p w:rsidR="00EA35EB" w:rsidRPr="008D129E" w:rsidRDefault="00EA35EB" w:rsidP="00EA35EB">
      <w:pPr>
        <w:autoSpaceDE w:val="0"/>
        <w:autoSpaceDN w:val="0"/>
        <w:adjustRightInd w:val="0"/>
        <w:rPr>
          <w:sz w:val="24"/>
          <w:szCs w:val="24"/>
        </w:rPr>
      </w:pPr>
      <w:r w:rsidRPr="008D129E">
        <w:rPr>
          <w:sz w:val="24"/>
          <w:szCs w:val="24"/>
        </w:rPr>
        <w:t xml:space="preserve">«5. Местной администрации Муниципального образования Муниципальный округ Озеро Долгое: </w:t>
      </w:r>
    </w:p>
    <w:p w:rsidR="00EA35EB" w:rsidRPr="008D129E" w:rsidRDefault="00EA35EB" w:rsidP="00EA35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129E">
        <w:rPr>
          <w:sz w:val="24"/>
          <w:szCs w:val="24"/>
        </w:rPr>
        <w:t xml:space="preserve">5.1. не реже одного раза в </w:t>
      </w:r>
      <w:r w:rsidR="008D129E" w:rsidRPr="008D129E">
        <w:rPr>
          <w:sz w:val="24"/>
          <w:szCs w:val="24"/>
        </w:rPr>
        <w:t>полгода</w:t>
      </w:r>
      <w:r w:rsidRPr="008D129E">
        <w:rPr>
          <w:sz w:val="24"/>
          <w:szCs w:val="24"/>
        </w:rPr>
        <w:t xml:space="preserve"> пересматривать перечень организаций и объектов, в отношении которых устанавливаются правила границ прилегающих территорий</w:t>
      </w:r>
      <w:r w:rsidR="008D129E">
        <w:rPr>
          <w:sz w:val="24"/>
          <w:szCs w:val="24"/>
        </w:rPr>
        <w:t>,</w:t>
      </w:r>
      <w:r w:rsidRPr="008D129E">
        <w:rPr>
          <w:sz w:val="24"/>
          <w:szCs w:val="24"/>
        </w:rPr>
        <w:t xml:space="preserve"> на которых не допускается розничная продажа алкогольной продукции; </w:t>
      </w:r>
    </w:p>
    <w:p w:rsidR="00EA35EB" w:rsidRPr="008D129E" w:rsidRDefault="00EA35EB" w:rsidP="00EA35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129E">
        <w:rPr>
          <w:sz w:val="24"/>
          <w:szCs w:val="24"/>
        </w:rPr>
        <w:t xml:space="preserve">5.2. не позднее одного месяца со дня </w:t>
      </w:r>
      <w:r w:rsidR="008D129E" w:rsidRPr="008D129E">
        <w:rPr>
          <w:sz w:val="24"/>
          <w:szCs w:val="24"/>
        </w:rPr>
        <w:t xml:space="preserve">выявления вновь созданных </w:t>
      </w:r>
      <w:r w:rsidR="008D129E">
        <w:rPr>
          <w:sz w:val="24"/>
          <w:szCs w:val="24"/>
        </w:rPr>
        <w:t xml:space="preserve">либо ликвидированных </w:t>
      </w:r>
      <w:r w:rsidR="008D129E" w:rsidRPr="008D129E">
        <w:rPr>
          <w:sz w:val="24"/>
          <w:szCs w:val="24"/>
        </w:rPr>
        <w:t>организаций и объектов, в отношении которых устанавливаются правила границ прилегающих территорий</w:t>
      </w:r>
      <w:r w:rsidR="008D129E">
        <w:rPr>
          <w:sz w:val="24"/>
          <w:szCs w:val="24"/>
        </w:rPr>
        <w:t>,</w:t>
      </w:r>
      <w:r w:rsidR="008D129E" w:rsidRPr="008D129E">
        <w:rPr>
          <w:sz w:val="24"/>
          <w:szCs w:val="24"/>
        </w:rPr>
        <w:t xml:space="preserve"> на которых не допускается розничная продажа алкогольной продукции</w:t>
      </w:r>
      <w:r w:rsidR="00D86813">
        <w:rPr>
          <w:sz w:val="24"/>
          <w:szCs w:val="24"/>
        </w:rPr>
        <w:t>,</w:t>
      </w:r>
      <w:r w:rsidR="008D129E">
        <w:rPr>
          <w:sz w:val="24"/>
          <w:szCs w:val="24"/>
        </w:rPr>
        <w:t xml:space="preserve"> </w:t>
      </w:r>
      <w:r w:rsidR="00F667A1">
        <w:rPr>
          <w:sz w:val="24"/>
          <w:szCs w:val="24"/>
        </w:rPr>
        <w:t>доводить данную информацию до сведения Муниципального совета путем подготовки проекта решения Муниципального совета о внесении изменений в настоящее решение</w:t>
      </w:r>
      <w:r w:rsidR="00D86813">
        <w:rPr>
          <w:sz w:val="24"/>
          <w:szCs w:val="24"/>
        </w:rPr>
        <w:t>.»</w:t>
      </w:r>
    </w:p>
    <w:p w:rsidR="00D86813" w:rsidRDefault="00D86813" w:rsidP="00574CD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1.3. Дополнить Решение пунктом 6 следующего содержания</w:t>
      </w:r>
    </w:p>
    <w:p w:rsidR="00956E52" w:rsidRDefault="00D86813" w:rsidP="00574CD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«6. </w:t>
      </w:r>
      <w:r w:rsidR="00DD6DB8" w:rsidRPr="008D129E">
        <w:rPr>
          <w:sz w:val="24"/>
          <w:szCs w:val="24"/>
        </w:rPr>
        <w:t>Настоящее Решение вступает в силу со дня опубликования</w:t>
      </w:r>
      <w:r w:rsidR="00956E52" w:rsidRPr="008D129E">
        <w:rPr>
          <w:sz w:val="24"/>
          <w:szCs w:val="24"/>
        </w:rPr>
        <w:t xml:space="preserve"> </w:t>
      </w:r>
      <w:r w:rsidR="00DD6DB8" w:rsidRPr="008D129E">
        <w:rPr>
          <w:sz w:val="24"/>
          <w:szCs w:val="24"/>
        </w:rPr>
        <w:t>(обнародования).</w:t>
      </w:r>
      <w:r>
        <w:rPr>
          <w:sz w:val="24"/>
          <w:szCs w:val="24"/>
        </w:rPr>
        <w:t>»</w:t>
      </w:r>
    </w:p>
    <w:p w:rsidR="00D86813" w:rsidRDefault="00D86813" w:rsidP="00574CD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541A21" w:rsidRPr="008D129E" w:rsidRDefault="00541A21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56E52" w:rsidRPr="00956E52" w:rsidRDefault="00956E52" w:rsidP="00956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56E52" w:rsidRPr="001A60CA" w:rsidRDefault="00956E52" w:rsidP="00956E52">
      <w:pPr>
        <w:pStyle w:val="ConsNormal"/>
        <w:widowControl/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  <w:r w:rsidRPr="001A60CA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</w:t>
      </w:r>
    </w:p>
    <w:p w:rsidR="00956E52" w:rsidRDefault="00956E52" w:rsidP="00956E52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  <w:r w:rsidRPr="001A60CA">
        <w:rPr>
          <w:rFonts w:ascii="Times New Roman" w:hAnsi="Times New Roman" w:cs="Times New Roman"/>
          <w:bCs/>
          <w:sz w:val="24"/>
          <w:szCs w:val="24"/>
        </w:rPr>
        <w:t xml:space="preserve">Муниципальный округ Озеро Долгое                           </w:t>
      </w:r>
      <w:r w:rsidRPr="001A60CA">
        <w:rPr>
          <w:rFonts w:ascii="Times New Roman" w:hAnsi="Times New Roman" w:cs="Times New Roman"/>
          <w:bCs/>
          <w:sz w:val="24"/>
          <w:szCs w:val="24"/>
        </w:rPr>
        <w:tab/>
      </w:r>
      <w:r w:rsidR="008B102E">
        <w:rPr>
          <w:rFonts w:ascii="Times New Roman" w:hAnsi="Times New Roman" w:cs="Times New Roman"/>
          <w:bCs/>
          <w:sz w:val="24"/>
          <w:szCs w:val="24"/>
        </w:rPr>
        <w:t>В.В.Байдалаков</w:t>
      </w:r>
    </w:p>
    <w:p w:rsidR="00BC3175" w:rsidRDefault="00BC3175" w:rsidP="00956E52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</w:p>
    <w:p w:rsidR="00BC3175" w:rsidRDefault="00BC3175" w:rsidP="00956E52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</w:p>
    <w:p w:rsidR="00BC3175" w:rsidRDefault="00BC3175" w:rsidP="00956E52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</w:p>
    <w:p w:rsidR="00DD6DB8" w:rsidRDefault="00DD6DB8" w:rsidP="00956E52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</w:p>
    <w:p w:rsidR="00CA21B4" w:rsidRDefault="00CA21B4" w:rsidP="00956E52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</w:p>
    <w:p w:rsidR="00CA21B4" w:rsidRDefault="00CA21B4" w:rsidP="00956E52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bCs/>
          <w:sz w:val="24"/>
          <w:szCs w:val="24"/>
        </w:rPr>
      </w:pPr>
    </w:p>
    <w:p w:rsidR="00DD6DB8" w:rsidRDefault="00DD6DB8" w:rsidP="00DD6DB8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C3175">
        <w:rPr>
          <w:rFonts w:ascii="Times New Roman" w:hAnsi="Times New Roman"/>
          <w:sz w:val="24"/>
          <w:szCs w:val="24"/>
        </w:rPr>
        <w:t xml:space="preserve"> №1</w:t>
      </w:r>
    </w:p>
    <w:p w:rsidR="00DD6DB8" w:rsidRDefault="00DD6DB8" w:rsidP="00DD6DB8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Муниципального Совета</w:t>
      </w:r>
    </w:p>
    <w:p w:rsidR="00DD6DB8" w:rsidRDefault="00DD6DB8" w:rsidP="00DD6DB8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D6DB8" w:rsidRDefault="00DD6DB8" w:rsidP="00DD6DB8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Озеро Долгое</w:t>
      </w:r>
    </w:p>
    <w:p w:rsidR="00DD6DB8" w:rsidRDefault="00574CD2" w:rsidP="00DD6DB8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8B102E">
        <w:rPr>
          <w:rFonts w:ascii="Times New Roman" w:hAnsi="Times New Roman"/>
          <w:sz w:val="24"/>
          <w:szCs w:val="24"/>
        </w:rPr>
        <w:t>29</w:t>
      </w:r>
      <w:r w:rsidR="00DD6DB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ноября</w:t>
      </w:r>
      <w:r w:rsidR="00DD6DB8">
        <w:rPr>
          <w:rFonts w:ascii="Times New Roman" w:hAnsi="Times New Roman"/>
          <w:sz w:val="24"/>
          <w:szCs w:val="24"/>
        </w:rPr>
        <w:t xml:space="preserve"> 2017 года № </w:t>
      </w:r>
      <w:r w:rsidR="008B102E">
        <w:rPr>
          <w:rFonts w:ascii="Times New Roman" w:hAnsi="Times New Roman"/>
          <w:sz w:val="24"/>
          <w:szCs w:val="24"/>
        </w:rPr>
        <w:t>33</w:t>
      </w:r>
    </w:p>
    <w:p w:rsidR="00DD6DB8" w:rsidRDefault="00DD6DB8" w:rsidP="00DD6D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3175" w:rsidRPr="00BC3175" w:rsidRDefault="00BC3175" w:rsidP="00BC3175">
      <w:pPr>
        <w:jc w:val="center"/>
        <w:rPr>
          <w:sz w:val="24"/>
          <w:szCs w:val="24"/>
        </w:rPr>
      </w:pPr>
      <w:r w:rsidRPr="00BC3175">
        <w:rPr>
          <w:sz w:val="24"/>
          <w:szCs w:val="24"/>
        </w:rPr>
        <w:t xml:space="preserve">ПЕРЕЧЕНЬ ОРГАНИЗАЦИЙ И ОБЪЕКТОВ, НА ПРИЛЕГАЮЩИХ ТЕРРИТОРИЯХ К КОТОРЫМ НЕ ДОПУСКАЕТСЯ РОЗНИЧНАЯ ПРОДАЖА АЛКОГОЛЬНОЙ ПРОДУКЦИИ НА ТЕРРИТОРИИ МО </w:t>
      </w:r>
      <w:proofErr w:type="spellStart"/>
      <w:r w:rsidRPr="00BC3175">
        <w:rPr>
          <w:sz w:val="24"/>
          <w:szCs w:val="24"/>
        </w:rPr>
        <w:t>МО</w:t>
      </w:r>
      <w:proofErr w:type="spellEnd"/>
      <w:r w:rsidRPr="00BC3175">
        <w:rPr>
          <w:sz w:val="24"/>
          <w:szCs w:val="24"/>
        </w:rPr>
        <w:t xml:space="preserve"> ОЗЕРО ДОЛГОЕ</w:t>
      </w:r>
    </w:p>
    <w:p w:rsidR="00BC3175" w:rsidRPr="00BC3175" w:rsidRDefault="00BC3175" w:rsidP="00BC3175">
      <w:pPr>
        <w:jc w:val="center"/>
        <w:rPr>
          <w:sz w:val="24"/>
          <w:szCs w:val="24"/>
        </w:rPr>
      </w:pPr>
    </w:p>
    <w:p w:rsidR="00BC3175" w:rsidRPr="00BC3175" w:rsidRDefault="00BC3175" w:rsidP="00BC3175">
      <w:pPr>
        <w:jc w:val="center"/>
        <w:rPr>
          <w:sz w:val="24"/>
          <w:szCs w:val="24"/>
        </w:rPr>
      </w:pPr>
    </w:p>
    <w:tbl>
      <w:tblPr>
        <w:tblStyle w:val="12"/>
        <w:tblW w:w="9829" w:type="dxa"/>
        <w:tblInd w:w="344" w:type="dxa"/>
        <w:tblLook w:val="04A0" w:firstRow="1" w:lastRow="0" w:firstColumn="1" w:lastColumn="0" w:noHBand="0" w:noVBand="1"/>
      </w:tblPr>
      <w:tblGrid>
        <w:gridCol w:w="636"/>
        <w:gridCol w:w="4946"/>
        <w:gridCol w:w="4247"/>
      </w:tblGrid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 xml:space="preserve">№ </w:t>
            </w:r>
            <w:proofErr w:type="spellStart"/>
            <w:r w:rsidRPr="00BC317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Адрес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b/>
                <w:sz w:val="24"/>
                <w:szCs w:val="24"/>
              </w:rPr>
            </w:pPr>
            <w:r w:rsidRPr="00BC3175">
              <w:rPr>
                <w:b/>
                <w:sz w:val="24"/>
                <w:szCs w:val="24"/>
              </w:rPr>
              <w:t>Государственные бюджетные образовательные учреждения общего образования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1.1.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ГБОУ Школа № 38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пр. Авиаконструкторов, дом 15, корп.2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1.2.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ГБОУ Лицей № 40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 xml:space="preserve">Комендантский пр., дом 22, </w:t>
            </w:r>
          </w:p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корп. 3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1.3.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ГБОУ Гимназия № 41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ул. М. Новикова, дом 1, корп.3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1.4.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ГБОУ Гимназия № 42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пр. Сизова, дом 32, корп.3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1.5.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 xml:space="preserve">ГБОУ школа № 45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ул. М. Новикова, дом 8, корп.2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1.6.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ГБОУ лицей № 554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Комендантский пр., дом 21, корп.3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1.7.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proofErr w:type="gramStart"/>
            <w:r w:rsidRPr="00BC3175">
              <w:rPr>
                <w:sz w:val="24"/>
                <w:szCs w:val="24"/>
              </w:rPr>
              <w:t>ГБОУ  школа</w:t>
            </w:r>
            <w:proofErr w:type="gramEnd"/>
            <w:r w:rsidRPr="00BC3175">
              <w:rPr>
                <w:sz w:val="24"/>
                <w:szCs w:val="24"/>
              </w:rPr>
              <w:t xml:space="preserve"> № 555 «Белогорье»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Комендантский пр., дом 17, корп.3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1.8.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ГБОУ школа № 582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ул. Ильюшина, дом 15, корп.3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1.9.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ГБОУ школа № 644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Богатырский пр., дом 19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b/>
                <w:sz w:val="24"/>
                <w:szCs w:val="24"/>
              </w:rPr>
            </w:pPr>
            <w:r w:rsidRPr="00BC3175">
              <w:rPr>
                <w:b/>
                <w:sz w:val="24"/>
                <w:szCs w:val="24"/>
              </w:rPr>
              <w:t>Государственные бюджетные учреждения дошкольного и начального школьного образования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2.1.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ДОД ГБОУ СОШ № 38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пр. Авиаконструкторов, дом 3, корпус 3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2.2.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ГБДОУ д/с № 42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ул. Парашютная, дом 22, корп.2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2.3.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ГБДОУ д/с № 43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пр. Королева, дом 29, корп.2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2.4.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ГБДОУ д/с № 44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пр. Королева, дом 27, корп.3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2.5.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ГБДОУ д/с № 45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пр. Королева, дом 24, корп.2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2.6.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ГБДОУ д/с № 49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ул. М. Новикова, дом 2, корп.2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2.7.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ГБДОУ д/с № 51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пр. Авиаконструкторов, дом 13, корп.2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2.8.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ГБДОУ д/с № 54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 xml:space="preserve">пр. Комендантский, дом 13, </w:t>
            </w:r>
          </w:p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корп. 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2.9.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ГБДОУ д/с № 58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Комендантский пр., дом 25, корп.2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2.10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ГБДОУ д/с № 60 (Центр развития ребенка)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Комендантский пр., дом 28, корп.3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2.11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 xml:space="preserve">ГБДОУ д/с № 62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 xml:space="preserve">ул. </w:t>
            </w:r>
            <w:proofErr w:type="spellStart"/>
            <w:r w:rsidRPr="00BC3175">
              <w:rPr>
                <w:sz w:val="24"/>
                <w:szCs w:val="24"/>
              </w:rPr>
              <w:t>Гаккелевская</w:t>
            </w:r>
            <w:proofErr w:type="spellEnd"/>
            <w:r w:rsidRPr="00BC3175">
              <w:rPr>
                <w:sz w:val="24"/>
                <w:szCs w:val="24"/>
              </w:rPr>
              <w:t>, дом 33, корп. 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2.12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ГБДОУ д/с № 78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пр. Авиаконструкторов, дом 4, корп.2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2.13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ДОД ГБОУ СОШ – д/с № 555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ул. Уточкина, дом 6, корп. 2</w:t>
            </w:r>
          </w:p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ул. Ольховая, дом 10, корп.2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2.14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ДОД ГБОУ СОШ – д/с № 582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 xml:space="preserve">ул. </w:t>
            </w:r>
            <w:proofErr w:type="spellStart"/>
            <w:r w:rsidRPr="00BC3175">
              <w:rPr>
                <w:sz w:val="24"/>
                <w:szCs w:val="24"/>
              </w:rPr>
              <w:t>Долгоозерная</w:t>
            </w:r>
            <w:proofErr w:type="spellEnd"/>
            <w:r w:rsidRPr="00BC3175">
              <w:rPr>
                <w:sz w:val="24"/>
                <w:szCs w:val="24"/>
              </w:rPr>
              <w:t>, дом 5, корп. 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2.15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 xml:space="preserve">ДОД ГБОУ </w:t>
            </w:r>
            <w:proofErr w:type="gramStart"/>
            <w:r w:rsidRPr="00BC3175">
              <w:rPr>
                <w:sz w:val="24"/>
                <w:szCs w:val="24"/>
              </w:rPr>
              <w:t>СОШ  -</w:t>
            </w:r>
            <w:proofErr w:type="gramEnd"/>
            <w:r w:rsidRPr="00BC3175">
              <w:rPr>
                <w:sz w:val="24"/>
                <w:szCs w:val="24"/>
              </w:rPr>
              <w:t xml:space="preserve"> д/с № 682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ул. М. Новикова, дом 1, корп. 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2.16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 xml:space="preserve">ДОД ГБОУ </w:t>
            </w:r>
            <w:proofErr w:type="gramStart"/>
            <w:r w:rsidRPr="00BC3175">
              <w:rPr>
                <w:sz w:val="24"/>
                <w:szCs w:val="24"/>
              </w:rPr>
              <w:t>СОШ  -</w:t>
            </w:r>
            <w:proofErr w:type="gramEnd"/>
            <w:r w:rsidRPr="00BC3175">
              <w:rPr>
                <w:sz w:val="24"/>
                <w:szCs w:val="24"/>
              </w:rPr>
              <w:t xml:space="preserve"> д/с № 696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 xml:space="preserve">ул. </w:t>
            </w:r>
            <w:proofErr w:type="spellStart"/>
            <w:r w:rsidRPr="00BC3175">
              <w:rPr>
                <w:sz w:val="24"/>
                <w:szCs w:val="24"/>
              </w:rPr>
              <w:t>Долгоозерная</w:t>
            </w:r>
            <w:proofErr w:type="spellEnd"/>
            <w:r w:rsidRPr="00BC3175">
              <w:rPr>
                <w:sz w:val="24"/>
                <w:szCs w:val="24"/>
              </w:rPr>
              <w:t>, дом 11, корп. 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b/>
                <w:sz w:val="24"/>
                <w:szCs w:val="24"/>
              </w:rPr>
            </w:pPr>
            <w:r w:rsidRPr="00BC3175">
              <w:rPr>
                <w:b/>
                <w:sz w:val="24"/>
                <w:szCs w:val="24"/>
              </w:rPr>
              <w:t>Государственные образовательные учреждения начального профессионального образования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 xml:space="preserve">Строительно-индустриальный профессиональный лицей </w:t>
            </w:r>
          </w:p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№ 50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пр. Сизова, дом 17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3.2.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Профессиональный лицей «Приморский»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пр. Сизова, дом 15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b/>
                <w:sz w:val="24"/>
                <w:szCs w:val="24"/>
              </w:rPr>
            </w:pPr>
            <w:r w:rsidRPr="00BC3175">
              <w:rPr>
                <w:b/>
                <w:sz w:val="24"/>
                <w:szCs w:val="24"/>
              </w:rPr>
              <w:t>Спортивные объекты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4.1.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Специализированная детская юношеская спортивная школа олимпийского резерва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пр. Королева, дом 23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4.2.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Санкт-Петербургская академия фигурного катания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 xml:space="preserve">ул. </w:t>
            </w:r>
            <w:proofErr w:type="spellStart"/>
            <w:r w:rsidRPr="00BC3175">
              <w:rPr>
                <w:sz w:val="24"/>
                <w:szCs w:val="24"/>
              </w:rPr>
              <w:t>Туполевская</w:t>
            </w:r>
            <w:proofErr w:type="spellEnd"/>
            <w:r w:rsidRPr="00BC3175">
              <w:rPr>
                <w:sz w:val="24"/>
                <w:szCs w:val="24"/>
              </w:rPr>
              <w:t>, дом 4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b/>
                <w:sz w:val="24"/>
                <w:szCs w:val="24"/>
              </w:rPr>
            </w:pPr>
            <w:r w:rsidRPr="00BC3175">
              <w:rPr>
                <w:b/>
                <w:sz w:val="24"/>
                <w:szCs w:val="24"/>
              </w:rPr>
              <w:t xml:space="preserve">Медицинские учреждения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Санкт-Петербургское государственное учреждение здравоохранения "</w:t>
            </w:r>
            <w:r w:rsidRPr="00BC3175">
              <w:rPr>
                <w:bCs/>
                <w:sz w:val="24"/>
                <w:szCs w:val="24"/>
              </w:rPr>
              <w:t>Городская</w:t>
            </w:r>
            <w:r w:rsidRPr="00BC3175">
              <w:rPr>
                <w:sz w:val="24"/>
                <w:szCs w:val="24"/>
              </w:rPr>
              <w:t xml:space="preserve"> </w:t>
            </w:r>
            <w:r w:rsidRPr="00BC3175">
              <w:rPr>
                <w:bCs/>
                <w:sz w:val="24"/>
                <w:szCs w:val="24"/>
              </w:rPr>
              <w:t>поликлиника</w:t>
            </w:r>
            <w:r w:rsidRPr="00BC3175">
              <w:rPr>
                <w:sz w:val="24"/>
                <w:szCs w:val="24"/>
              </w:rPr>
              <w:t xml:space="preserve"> № </w:t>
            </w:r>
            <w:r w:rsidRPr="00BC3175">
              <w:rPr>
                <w:bCs/>
                <w:sz w:val="24"/>
                <w:szCs w:val="24"/>
              </w:rPr>
              <w:t>111</w:t>
            </w:r>
            <w:r w:rsidRPr="00BC3175">
              <w:rPr>
                <w:sz w:val="24"/>
                <w:szCs w:val="24"/>
              </w:rPr>
              <w:t>"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ул. Ольховая, дом 6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5.2.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Детское поликлиническое отделение № 77 (Санкт-Петербургское государственное учреждение здравоохранения "</w:t>
            </w:r>
            <w:r w:rsidRPr="00BC3175">
              <w:rPr>
                <w:bCs/>
                <w:sz w:val="24"/>
                <w:szCs w:val="24"/>
              </w:rPr>
              <w:t>Городская</w:t>
            </w:r>
            <w:r w:rsidRPr="00BC3175">
              <w:rPr>
                <w:sz w:val="24"/>
                <w:szCs w:val="24"/>
              </w:rPr>
              <w:t xml:space="preserve"> </w:t>
            </w:r>
            <w:r w:rsidRPr="00BC3175">
              <w:rPr>
                <w:bCs/>
                <w:sz w:val="24"/>
                <w:szCs w:val="24"/>
              </w:rPr>
              <w:t>поликлиника</w:t>
            </w:r>
            <w:r w:rsidRPr="00BC3175">
              <w:rPr>
                <w:sz w:val="24"/>
                <w:szCs w:val="24"/>
              </w:rPr>
              <w:t xml:space="preserve"> № </w:t>
            </w:r>
            <w:r w:rsidRPr="00BC3175">
              <w:rPr>
                <w:bCs/>
                <w:sz w:val="24"/>
                <w:szCs w:val="24"/>
              </w:rPr>
              <w:t>111</w:t>
            </w:r>
            <w:r w:rsidRPr="00BC3175">
              <w:rPr>
                <w:sz w:val="24"/>
                <w:szCs w:val="24"/>
              </w:rPr>
              <w:t>")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ул. Ольховая, дом 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Стоматологическая клиника «</w:t>
            </w:r>
            <w:proofErr w:type="spellStart"/>
            <w:r w:rsidRPr="00BC3175">
              <w:rPr>
                <w:color w:val="000000"/>
                <w:sz w:val="24"/>
                <w:szCs w:val="24"/>
              </w:rPr>
              <w:t>ТариДент</w:t>
            </w:r>
            <w:proofErr w:type="spellEnd"/>
            <w:r w:rsidRPr="00BC317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proofErr w:type="spellStart"/>
            <w:r w:rsidRPr="00BC3175">
              <w:rPr>
                <w:color w:val="000000"/>
                <w:sz w:val="24"/>
                <w:szCs w:val="24"/>
              </w:rPr>
              <w:t>Байконурская</w:t>
            </w:r>
            <w:proofErr w:type="spellEnd"/>
            <w:r w:rsidRPr="00BC3175">
              <w:rPr>
                <w:color w:val="000000"/>
                <w:sz w:val="24"/>
                <w:szCs w:val="24"/>
              </w:rPr>
              <w:t xml:space="preserve"> ул., д. 26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5.4.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 xml:space="preserve">Стоматологическая клиника Оптима </w:t>
            </w:r>
            <w:proofErr w:type="spellStart"/>
            <w:r w:rsidRPr="00BC3175">
              <w:rPr>
                <w:color w:val="000000"/>
                <w:sz w:val="24"/>
                <w:szCs w:val="24"/>
              </w:rPr>
              <w:t>Дент</w:t>
            </w:r>
            <w:proofErr w:type="spellEnd"/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ул. Маршала Новикова, д. 17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5.5.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Стоматологическая клиника «Юлия»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пр. Сизова, д. 21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5.6.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Стоматологическая клиника «Гильдия Стоматологов»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пр. Сизова д. 21, корп. 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5.7.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медицинский центр «</w:t>
            </w:r>
            <w:proofErr w:type="spellStart"/>
            <w:r w:rsidRPr="00BC3175">
              <w:rPr>
                <w:color w:val="000000"/>
                <w:sz w:val="24"/>
                <w:szCs w:val="24"/>
              </w:rPr>
              <w:t>Сафир</w:t>
            </w:r>
            <w:proofErr w:type="spellEnd"/>
            <w:r w:rsidRPr="00BC317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пр. Сизова, д. 30, корп. 3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5.8.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Стоматологическая клиника «Клиника 32»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Комендантский пр., д. 25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5.9.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Стоматологическая клиника «Ас-</w:t>
            </w:r>
            <w:proofErr w:type="spellStart"/>
            <w:r w:rsidRPr="00BC3175">
              <w:rPr>
                <w:color w:val="000000"/>
                <w:sz w:val="24"/>
                <w:szCs w:val="24"/>
              </w:rPr>
              <w:t>Стом</w:t>
            </w:r>
            <w:proofErr w:type="spellEnd"/>
            <w:r w:rsidRPr="00BC317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Комендантский пр., д. 17, корп. 1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5.10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Клиника «МЕДИ»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Комендантский пр., д. 17, корп. 1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5.11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Клиника «Профи-Клиник»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Комендантский пр., д. 13, корп. 1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5.12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Стоматологическая клиника «Айсберг»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пр.  Авиаконструкторов, д.  5/2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5.13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Стоматологическая клиника «Нью Смайл»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ул. Маршала Новикова, д.2, корп. 1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5.14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Стоматология «</w:t>
            </w:r>
            <w:proofErr w:type="spellStart"/>
            <w:r w:rsidRPr="00BC3175">
              <w:rPr>
                <w:color w:val="000000"/>
                <w:sz w:val="24"/>
                <w:szCs w:val="24"/>
              </w:rPr>
              <w:t>Авиадент</w:t>
            </w:r>
            <w:proofErr w:type="spellEnd"/>
            <w:r w:rsidRPr="00BC317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ул. Авиаконструкторов, д. 8, корп. 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5.15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 xml:space="preserve">Стоматологическая клиника «На </w:t>
            </w:r>
            <w:proofErr w:type="spellStart"/>
            <w:r w:rsidRPr="00BC3175">
              <w:rPr>
                <w:color w:val="000000"/>
                <w:sz w:val="24"/>
                <w:szCs w:val="24"/>
              </w:rPr>
              <w:t>Стародеревенской</w:t>
            </w:r>
            <w:proofErr w:type="spellEnd"/>
            <w:r w:rsidRPr="00BC317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proofErr w:type="spellStart"/>
            <w:r w:rsidRPr="00BC3175">
              <w:rPr>
                <w:color w:val="000000"/>
                <w:sz w:val="24"/>
                <w:szCs w:val="24"/>
              </w:rPr>
              <w:t>Стародеревенская</w:t>
            </w:r>
            <w:proofErr w:type="spellEnd"/>
            <w:r w:rsidRPr="00BC3175">
              <w:rPr>
                <w:color w:val="000000"/>
                <w:sz w:val="24"/>
                <w:szCs w:val="24"/>
              </w:rPr>
              <w:t xml:space="preserve"> ул., д, 33/</w:t>
            </w:r>
            <w:proofErr w:type="gramStart"/>
            <w:r w:rsidRPr="00BC3175">
              <w:rPr>
                <w:color w:val="000000"/>
                <w:sz w:val="24"/>
                <w:szCs w:val="24"/>
              </w:rPr>
              <w:t>10,пом.</w:t>
            </w:r>
            <w:proofErr w:type="gramEnd"/>
            <w:r w:rsidRPr="00BC3175">
              <w:rPr>
                <w:color w:val="000000"/>
                <w:sz w:val="24"/>
                <w:szCs w:val="24"/>
              </w:rPr>
              <w:t xml:space="preserve"> 21-Н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5.16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Стоматологическая клиника «Моя стоматология»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ул. Ильюшина, д. 10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5.17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Стоматологическая клиника «Ассоциация стоматологов»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ул. Ильюшина, д, 2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5.18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Клиника «Семейная стоматология»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Комендантская пл., д. 8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5.19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Стоматологическая клиника</w:t>
            </w:r>
            <w:proofErr w:type="gramStart"/>
            <w:r w:rsidRPr="00BC3175">
              <w:rPr>
                <w:color w:val="000000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BC3175">
              <w:rPr>
                <w:color w:val="000000"/>
                <w:sz w:val="24"/>
                <w:szCs w:val="24"/>
              </w:rPr>
              <w:t>Эксодент</w:t>
            </w:r>
            <w:proofErr w:type="spellEnd"/>
            <w:r w:rsidRPr="00BC317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Комендантский пр., д. 9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5.20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Центр имплантации и стоматологии «</w:t>
            </w:r>
            <w:proofErr w:type="spellStart"/>
            <w:r w:rsidRPr="00BC3175">
              <w:rPr>
                <w:color w:val="000000"/>
                <w:sz w:val="24"/>
                <w:szCs w:val="24"/>
              </w:rPr>
              <w:t>Интан</w:t>
            </w:r>
            <w:proofErr w:type="spellEnd"/>
            <w:r w:rsidRPr="00BC317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Комендантский пр. д. 7, корп. 1</w:t>
            </w:r>
          </w:p>
        </w:tc>
      </w:tr>
      <w:tr w:rsidR="00BC3175" w:rsidRPr="00BC3175" w:rsidTr="00BC31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sz w:val="24"/>
                <w:szCs w:val="24"/>
              </w:rPr>
              <w:t>5.21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C3175">
              <w:rPr>
                <w:color w:val="000000"/>
                <w:sz w:val="24"/>
                <w:szCs w:val="24"/>
              </w:rPr>
              <w:t>Медицинский центр «</w:t>
            </w:r>
            <w:proofErr w:type="spellStart"/>
            <w:r w:rsidRPr="00BC3175">
              <w:rPr>
                <w:color w:val="000000"/>
                <w:sz w:val="24"/>
                <w:szCs w:val="24"/>
              </w:rPr>
              <w:t>MedSwiss</w:t>
            </w:r>
            <w:proofErr w:type="spellEnd"/>
            <w:r w:rsidRPr="00BC317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75" w:rsidRPr="00BC3175" w:rsidRDefault="00BC3175" w:rsidP="00BC3175">
            <w:pPr>
              <w:autoSpaceDE w:val="0"/>
              <w:autoSpaceDN w:val="0"/>
              <w:adjustRightInd w:val="0"/>
              <w:contextualSpacing/>
              <w:outlineLvl w:val="2"/>
              <w:rPr>
                <w:color w:val="000000"/>
                <w:sz w:val="24"/>
                <w:szCs w:val="24"/>
              </w:rPr>
            </w:pPr>
            <w:proofErr w:type="spellStart"/>
            <w:r w:rsidRPr="00BC3175">
              <w:rPr>
                <w:color w:val="000000"/>
                <w:sz w:val="24"/>
                <w:szCs w:val="24"/>
              </w:rPr>
              <w:t>Гаккелевскяа</w:t>
            </w:r>
            <w:proofErr w:type="spellEnd"/>
            <w:r w:rsidRPr="00BC3175">
              <w:rPr>
                <w:color w:val="000000"/>
                <w:sz w:val="24"/>
                <w:szCs w:val="24"/>
              </w:rPr>
              <w:t xml:space="preserve"> ул. д. 21 А</w:t>
            </w:r>
          </w:p>
        </w:tc>
      </w:tr>
    </w:tbl>
    <w:p w:rsidR="00BC3175" w:rsidRPr="00BC3175" w:rsidRDefault="00BC3175" w:rsidP="00BC3175">
      <w:pPr>
        <w:autoSpaceDE w:val="0"/>
        <w:autoSpaceDN w:val="0"/>
        <w:adjustRightInd w:val="0"/>
        <w:rPr>
          <w:sz w:val="24"/>
          <w:szCs w:val="24"/>
        </w:rPr>
      </w:pPr>
    </w:p>
    <w:p w:rsidR="00DD6DB8" w:rsidRDefault="00DD6DB8" w:rsidP="00DD6D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6DB8" w:rsidRPr="001A60CA" w:rsidRDefault="00DD6DB8" w:rsidP="00956E52">
      <w:pPr>
        <w:pStyle w:val="ConsNormal"/>
        <w:widowControl/>
        <w:tabs>
          <w:tab w:val="left" w:pos="7260"/>
        </w:tabs>
        <w:ind w:left="1065" w:right="0" w:hanging="923"/>
        <w:rPr>
          <w:rFonts w:ascii="Times New Roman" w:hAnsi="Times New Roman" w:cs="Times New Roman"/>
          <w:sz w:val="24"/>
          <w:szCs w:val="24"/>
        </w:rPr>
      </w:pPr>
    </w:p>
    <w:p w:rsidR="004C5B37" w:rsidRPr="009246D6" w:rsidRDefault="004C5B37" w:rsidP="008858DA">
      <w:pPr>
        <w:ind w:firstLine="4536"/>
        <w:rPr>
          <w:sz w:val="24"/>
          <w:szCs w:val="24"/>
        </w:rPr>
      </w:pPr>
    </w:p>
    <w:sectPr w:rsidR="004C5B37" w:rsidRPr="009246D6" w:rsidSect="001A60CA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C16"/>
    <w:multiLevelType w:val="multilevel"/>
    <w:tmpl w:val="187CAB4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D93051"/>
    <w:multiLevelType w:val="hybridMultilevel"/>
    <w:tmpl w:val="7C0A0902"/>
    <w:lvl w:ilvl="0" w:tplc="39A867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150085"/>
    <w:multiLevelType w:val="hybridMultilevel"/>
    <w:tmpl w:val="2E30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879B5"/>
    <w:multiLevelType w:val="hybridMultilevel"/>
    <w:tmpl w:val="39503D86"/>
    <w:lvl w:ilvl="0" w:tplc="FEB87FC6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 w15:restartNumberingAfterBreak="0">
    <w:nsid w:val="0EEA4C55"/>
    <w:multiLevelType w:val="hybridMultilevel"/>
    <w:tmpl w:val="3FA2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74ED"/>
    <w:multiLevelType w:val="hybridMultilevel"/>
    <w:tmpl w:val="06BA875E"/>
    <w:lvl w:ilvl="0" w:tplc="E3B2C95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6B361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7" w15:restartNumberingAfterBreak="0">
    <w:nsid w:val="203679CA"/>
    <w:multiLevelType w:val="multilevel"/>
    <w:tmpl w:val="26A04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48379CE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9" w15:restartNumberingAfterBreak="0">
    <w:nsid w:val="29AD7F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0" w15:restartNumberingAfterBreak="0">
    <w:nsid w:val="2FD07A65"/>
    <w:multiLevelType w:val="hybridMultilevel"/>
    <w:tmpl w:val="9620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D0E87"/>
    <w:multiLevelType w:val="hybridMultilevel"/>
    <w:tmpl w:val="F056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F0B1B"/>
    <w:multiLevelType w:val="multilevel"/>
    <w:tmpl w:val="1ACC5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9E95F13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14" w15:restartNumberingAfterBreak="0">
    <w:nsid w:val="422B3F48"/>
    <w:multiLevelType w:val="multilevel"/>
    <w:tmpl w:val="B1440D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9F6168D"/>
    <w:multiLevelType w:val="multilevel"/>
    <w:tmpl w:val="C6705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4C1B09"/>
    <w:multiLevelType w:val="hybridMultilevel"/>
    <w:tmpl w:val="9A66AC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BBE6AD1"/>
    <w:multiLevelType w:val="hybridMultilevel"/>
    <w:tmpl w:val="0E52D546"/>
    <w:lvl w:ilvl="0" w:tplc="4B2C59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D4718"/>
    <w:multiLevelType w:val="multilevel"/>
    <w:tmpl w:val="69F443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 w15:restartNumberingAfterBreak="0">
    <w:nsid w:val="52A55E14"/>
    <w:multiLevelType w:val="multilevel"/>
    <w:tmpl w:val="0B2E26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0" w15:restartNumberingAfterBreak="0">
    <w:nsid w:val="5C52087C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1" w15:restartNumberingAfterBreak="0">
    <w:nsid w:val="61AD0258"/>
    <w:multiLevelType w:val="hybridMultilevel"/>
    <w:tmpl w:val="466C2794"/>
    <w:lvl w:ilvl="0" w:tplc="39A86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40824"/>
    <w:multiLevelType w:val="multilevel"/>
    <w:tmpl w:val="577CB5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6AED48BA"/>
    <w:multiLevelType w:val="hybridMultilevel"/>
    <w:tmpl w:val="99E67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27D42"/>
    <w:multiLevelType w:val="multilevel"/>
    <w:tmpl w:val="A5D422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5" w15:restartNumberingAfterBreak="0">
    <w:nsid w:val="6E074819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6" w15:restartNumberingAfterBreak="0">
    <w:nsid w:val="7BB34DC5"/>
    <w:multiLevelType w:val="hybridMultilevel"/>
    <w:tmpl w:val="EE025EC2"/>
    <w:lvl w:ilvl="0" w:tplc="7BD2C3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EE8595F"/>
    <w:multiLevelType w:val="hybridMultilevel"/>
    <w:tmpl w:val="161A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461F7"/>
    <w:multiLevelType w:val="multilevel"/>
    <w:tmpl w:val="8A124ECA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6"/>
      </w:rPr>
    </w:lvl>
  </w:abstractNum>
  <w:num w:numId="1">
    <w:abstractNumId w:val="12"/>
  </w:num>
  <w:num w:numId="2">
    <w:abstractNumId w:val="16"/>
  </w:num>
  <w:num w:numId="3">
    <w:abstractNumId w:val="26"/>
  </w:num>
  <w:num w:numId="4">
    <w:abstractNumId w:val="4"/>
  </w:num>
  <w:num w:numId="5">
    <w:abstractNumId w:val="6"/>
  </w:num>
  <w:num w:numId="6">
    <w:abstractNumId w:val="10"/>
  </w:num>
  <w:num w:numId="7">
    <w:abstractNumId w:val="23"/>
  </w:num>
  <w:num w:numId="8">
    <w:abstractNumId w:val="13"/>
  </w:num>
  <w:num w:numId="9">
    <w:abstractNumId w:val="11"/>
  </w:num>
  <w:num w:numId="10">
    <w:abstractNumId w:val="9"/>
  </w:num>
  <w:num w:numId="11">
    <w:abstractNumId w:val="28"/>
  </w:num>
  <w:num w:numId="12">
    <w:abstractNumId w:val="25"/>
  </w:num>
  <w:num w:numId="13">
    <w:abstractNumId w:val="8"/>
  </w:num>
  <w:num w:numId="14">
    <w:abstractNumId w:val="2"/>
  </w:num>
  <w:num w:numId="15">
    <w:abstractNumId w:val="22"/>
  </w:num>
  <w:num w:numId="16">
    <w:abstractNumId w:val="2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1"/>
  </w:num>
  <w:num w:numId="20">
    <w:abstractNumId w:val="1"/>
  </w:num>
  <w:num w:numId="21">
    <w:abstractNumId w:val="7"/>
  </w:num>
  <w:num w:numId="22">
    <w:abstractNumId w:val="27"/>
  </w:num>
  <w:num w:numId="23">
    <w:abstractNumId w:val="24"/>
  </w:num>
  <w:num w:numId="24">
    <w:abstractNumId w:val="5"/>
  </w:num>
  <w:num w:numId="25">
    <w:abstractNumId w:val="0"/>
  </w:num>
  <w:num w:numId="26">
    <w:abstractNumId w:val="17"/>
  </w:num>
  <w:num w:numId="27">
    <w:abstractNumId w:val="14"/>
  </w:num>
  <w:num w:numId="28">
    <w:abstractNumId w:val="1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52"/>
    <w:rsid w:val="00013742"/>
    <w:rsid w:val="000353F8"/>
    <w:rsid w:val="000D1B0C"/>
    <w:rsid w:val="000E6385"/>
    <w:rsid w:val="001A60CA"/>
    <w:rsid w:val="002168A8"/>
    <w:rsid w:val="0028621C"/>
    <w:rsid w:val="002D276F"/>
    <w:rsid w:val="002E7B51"/>
    <w:rsid w:val="003831FC"/>
    <w:rsid w:val="00396677"/>
    <w:rsid w:val="0040336C"/>
    <w:rsid w:val="00412E2F"/>
    <w:rsid w:val="00454D73"/>
    <w:rsid w:val="00470DC2"/>
    <w:rsid w:val="004C5B37"/>
    <w:rsid w:val="00510CE9"/>
    <w:rsid w:val="00541A21"/>
    <w:rsid w:val="00574CD2"/>
    <w:rsid w:val="0059172C"/>
    <w:rsid w:val="005F5376"/>
    <w:rsid w:val="00696CB1"/>
    <w:rsid w:val="006A1DF6"/>
    <w:rsid w:val="00723F58"/>
    <w:rsid w:val="00742E3E"/>
    <w:rsid w:val="00766BFD"/>
    <w:rsid w:val="00771606"/>
    <w:rsid w:val="007878DA"/>
    <w:rsid w:val="007906F6"/>
    <w:rsid w:val="007B32F5"/>
    <w:rsid w:val="007C0697"/>
    <w:rsid w:val="007D00B0"/>
    <w:rsid w:val="00846E7B"/>
    <w:rsid w:val="008805FA"/>
    <w:rsid w:val="0088399B"/>
    <w:rsid w:val="008858DA"/>
    <w:rsid w:val="00890087"/>
    <w:rsid w:val="008B102E"/>
    <w:rsid w:val="008D129E"/>
    <w:rsid w:val="008F7F38"/>
    <w:rsid w:val="009325CB"/>
    <w:rsid w:val="00934E1D"/>
    <w:rsid w:val="0093517A"/>
    <w:rsid w:val="00956E52"/>
    <w:rsid w:val="00962DBA"/>
    <w:rsid w:val="00990CB0"/>
    <w:rsid w:val="00A30C14"/>
    <w:rsid w:val="00A403A3"/>
    <w:rsid w:val="00A50091"/>
    <w:rsid w:val="00AD7AD0"/>
    <w:rsid w:val="00B0423D"/>
    <w:rsid w:val="00B0533A"/>
    <w:rsid w:val="00B63657"/>
    <w:rsid w:val="00B87383"/>
    <w:rsid w:val="00BA01A7"/>
    <w:rsid w:val="00BC3175"/>
    <w:rsid w:val="00C0305D"/>
    <w:rsid w:val="00C17B62"/>
    <w:rsid w:val="00C567D3"/>
    <w:rsid w:val="00C717A4"/>
    <w:rsid w:val="00CA21B4"/>
    <w:rsid w:val="00D86813"/>
    <w:rsid w:val="00D97350"/>
    <w:rsid w:val="00DC1623"/>
    <w:rsid w:val="00DD6DB8"/>
    <w:rsid w:val="00E32A68"/>
    <w:rsid w:val="00E803F4"/>
    <w:rsid w:val="00E862D7"/>
    <w:rsid w:val="00EA35EB"/>
    <w:rsid w:val="00EE6E48"/>
    <w:rsid w:val="00F5429E"/>
    <w:rsid w:val="00F667A1"/>
    <w:rsid w:val="00F94506"/>
    <w:rsid w:val="00F97325"/>
    <w:rsid w:val="00FC3153"/>
    <w:rsid w:val="00FD3439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091F"/>
  <w15:docId w15:val="{507630B5-243F-4C74-8497-9AB5FEC3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E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0C14"/>
    <w:pPr>
      <w:keepNext/>
      <w:ind w:firstLine="709"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956E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956E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56E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956E52"/>
    <w:pPr>
      <w:spacing w:line="285" w:lineRule="atLeast"/>
      <w:ind w:firstLine="450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56E5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956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6E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uiPriority w:val="22"/>
    <w:qFormat/>
    <w:rsid w:val="00956E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6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FC3153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93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0C1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A30C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0E6385"/>
    <w:rPr>
      <w:color w:val="0000FF"/>
      <w:u w:val="single"/>
    </w:rPr>
  </w:style>
  <w:style w:type="paragraph" w:customStyle="1" w:styleId="ConsTitle">
    <w:name w:val="ConsTitle"/>
    <w:rsid w:val="008858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2">
    <w:name w:val="Сетка таблицы1"/>
    <w:basedOn w:val="a1"/>
    <w:next w:val="ab"/>
    <w:uiPriority w:val="59"/>
    <w:rsid w:val="00BC3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6</cp:revision>
  <cp:lastPrinted>2018-04-26T09:27:00Z</cp:lastPrinted>
  <dcterms:created xsi:type="dcterms:W3CDTF">2018-04-24T12:57:00Z</dcterms:created>
  <dcterms:modified xsi:type="dcterms:W3CDTF">2018-04-26T09:28:00Z</dcterms:modified>
</cp:coreProperties>
</file>