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B5" w:rsidRDefault="00E968B5" w:rsidP="00E968B5">
      <w:pPr>
        <w:tabs>
          <w:tab w:val="left" w:pos="7155"/>
        </w:tabs>
        <w:spacing w:line="360" w:lineRule="auto"/>
        <w:jc w:val="center"/>
        <w:rPr>
          <w:szCs w:val="24"/>
        </w:rPr>
      </w:pPr>
      <w:r>
        <w:rPr>
          <w:noProof/>
        </w:rPr>
        <w:drawing>
          <wp:inline distT="0" distB="0" distL="0" distR="0">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14375"/>
                    </a:xfrm>
                    <a:prstGeom prst="rect">
                      <a:avLst/>
                    </a:prstGeom>
                    <a:noFill/>
                    <a:ln>
                      <a:noFill/>
                    </a:ln>
                  </pic:spPr>
                </pic:pic>
              </a:graphicData>
            </a:graphic>
          </wp:inline>
        </w:drawing>
      </w:r>
    </w:p>
    <w:p w:rsidR="00E968B5" w:rsidRDefault="00E968B5" w:rsidP="00E968B5">
      <w:pPr>
        <w:ind w:firstLine="240"/>
        <w:jc w:val="center"/>
        <w:rPr>
          <w:b/>
          <w:color w:val="000000"/>
          <w:szCs w:val="24"/>
        </w:rPr>
      </w:pPr>
      <w:r>
        <w:rPr>
          <w:b/>
          <w:color w:val="000000"/>
          <w:szCs w:val="24"/>
        </w:rPr>
        <w:t>МУНИЦИПАЛЬНЫЙ СОВЕТ</w:t>
      </w:r>
    </w:p>
    <w:p w:rsidR="00E968B5" w:rsidRDefault="00E968B5" w:rsidP="00E968B5">
      <w:pPr>
        <w:ind w:firstLine="240"/>
        <w:jc w:val="center"/>
        <w:rPr>
          <w:b/>
          <w:color w:val="000000"/>
          <w:szCs w:val="24"/>
        </w:rPr>
      </w:pPr>
      <w:r>
        <w:rPr>
          <w:b/>
          <w:color w:val="000000"/>
          <w:szCs w:val="24"/>
        </w:rPr>
        <w:t xml:space="preserve">ВНУТРИГОРОДСКОЕ МУНИЦИПАЛЬНОЕ ОБРАЗОВАНИЕ </w:t>
      </w:r>
    </w:p>
    <w:p w:rsidR="00E968B5" w:rsidRDefault="00E968B5" w:rsidP="00E968B5">
      <w:pPr>
        <w:ind w:firstLine="240"/>
        <w:jc w:val="center"/>
        <w:rPr>
          <w:b/>
          <w:color w:val="000000"/>
          <w:szCs w:val="24"/>
        </w:rPr>
      </w:pPr>
      <w:r>
        <w:rPr>
          <w:b/>
          <w:color w:val="000000"/>
          <w:szCs w:val="24"/>
        </w:rPr>
        <w:t>САНКТ-ПЕТЕРБУРГА</w:t>
      </w:r>
    </w:p>
    <w:p w:rsidR="00E968B5" w:rsidRDefault="00E968B5" w:rsidP="00E968B5">
      <w:pPr>
        <w:ind w:firstLine="240"/>
        <w:jc w:val="center"/>
        <w:rPr>
          <w:b/>
          <w:color w:val="000000"/>
          <w:szCs w:val="24"/>
        </w:rPr>
      </w:pPr>
      <w:r>
        <w:rPr>
          <w:b/>
          <w:color w:val="000000"/>
          <w:szCs w:val="24"/>
        </w:rPr>
        <w:t>МУНИЦИПАЛЬНЫЙ ОКРУГ ОЗЕРО ДОЛГОЕ</w:t>
      </w:r>
    </w:p>
    <w:p w:rsidR="00E968B5" w:rsidRPr="001A60CA" w:rsidRDefault="00E968B5" w:rsidP="00E968B5">
      <w:pPr>
        <w:ind w:firstLine="240"/>
        <w:jc w:val="center"/>
        <w:rPr>
          <w:b/>
          <w:color w:val="000000"/>
          <w:szCs w:val="24"/>
        </w:rPr>
      </w:pPr>
      <w:r>
        <w:rPr>
          <w:b/>
          <w:color w:val="000000"/>
          <w:szCs w:val="24"/>
          <w:lang w:val="en-US"/>
        </w:rPr>
        <w:t>V</w:t>
      </w:r>
      <w:r w:rsidRPr="004C5B37">
        <w:rPr>
          <w:b/>
          <w:color w:val="000000"/>
          <w:szCs w:val="24"/>
        </w:rPr>
        <w:t xml:space="preserve"> </w:t>
      </w:r>
      <w:r>
        <w:rPr>
          <w:b/>
          <w:color w:val="000000"/>
          <w:szCs w:val="24"/>
        </w:rPr>
        <w:t>СОЗЫВ</w:t>
      </w:r>
    </w:p>
    <w:p w:rsidR="00E968B5" w:rsidRDefault="00E968B5" w:rsidP="00E968B5">
      <w:pPr>
        <w:ind w:firstLine="240"/>
        <w:rPr>
          <w:color w:val="000000"/>
          <w:sz w:val="20"/>
          <w:szCs w:val="20"/>
        </w:rPr>
      </w:pPr>
      <w:r>
        <w:rPr>
          <w:color w:val="000000"/>
          <w:sz w:val="20"/>
        </w:rPr>
        <w:t xml:space="preserve">                                                                  </w:t>
      </w:r>
    </w:p>
    <w:p w:rsidR="00E968B5" w:rsidRDefault="00E968B5" w:rsidP="00E968B5">
      <w:pPr>
        <w:ind w:firstLine="240"/>
        <w:jc w:val="center"/>
        <w:rPr>
          <w:b/>
          <w:color w:val="000000"/>
          <w:sz w:val="32"/>
        </w:rPr>
      </w:pPr>
      <w:r>
        <w:rPr>
          <w:b/>
          <w:color w:val="000000"/>
          <w:sz w:val="32"/>
        </w:rPr>
        <w:t>РЕШЕНИЕ</w:t>
      </w:r>
    </w:p>
    <w:p w:rsidR="00956E52" w:rsidRDefault="00956E52" w:rsidP="00956E52">
      <w:pPr>
        <w:tabs>
          <w:tab w:val="left" w:pos="567"/>
        </w:tabs>
        <w:ind w:left="709" w:right="850"/>
        <w:jc w:val="center"/>
        <w:rPr>
          <w:b/>
        </w:rPr>
      </w:pPr>
    </w:p>
    <w:p w:rsidR="00956E52" w:rsidRPr="00473069" w:rsidRDefault="00956E52" w:rsidP="00956E52">
      <w:pPr>
        <w:tabs>
          <w:tab w:val="left" w:pos="567"/>
        </w:tabs>
        <w:ind w:left="709" w:right="850"/>
        <w:jc w:val="center"/>
        <w:rPr>
          <w:b/>
        </w:rPr>
      </w:pPr>
    </w:p>
    <w:p w:rsidR="00956E52" w:rsidRPr="00E968B5" w:rsidRDefault="00E968B5" w:rsidP="00956E52">
      <w:pPr>
        <w:tabs>
          <w:tab w:val="left" w:pos="567"/>
        </w:tabs>
        <w:ind w:right="850"/>
        <w:jc w:val="center"/>
        <w:rPr>
          <w:sz w:val="24"/>
          <w:szCs w:val="24"/>
        </w:rPr>
      </w:pPr>
      <w:r w:rsidRPr="00E968B5">
        <w:rPr>
          <w:b/>
          <w:bCs/>
          <w:sz w:val="24"/>
          <w:szCs w:val="24"/>
        </w:rPr>
        <w:t>«</w:t>
      </w:r>
      <w:r w:rsidR="00F95CC6" w:rsidRPr="00E968B5">
        <w:rPr>
          <w:b/>
          <w:bCs/>
          <w:sz w:val="24"/>
          <w:szCs w:val="24"/>
        </w:rPr>
        <w:t>29</w:t>
      </w:r>
      <w:r w:rsidRPr="00E968B5">
        <w:rPr>
          <w:b/>
          <w:bCs/>
          <w:sz w:val="24"/>
          <w:szCs w:val="24"/>
        </w:rPr>
        <w:t>»</w:t>
      </w:r>
      <w:r w:rsidR="00F95CC6" w:rsidRPr="00E968B5">
        <w:rPr>
          <w:b/>
          <w:bCs/>
          <w:sz w:val="24"/>
          <w:szCs w:val="24"/>
        </w:rPr>
        <w:t>ноября</w:t>
      </w:r>
      <w:r w:rsidR="00934E1D" w:rsidRPr="00E968B5">
        <w:rPr>
          <w:b/>
          <w:bCs/>
          <w:sz w:val="24"/>
          <w:szCs w:val="24"/>
        </w:rPr>
        <w:t xml:space="preserve"> </w:t>
      </w:r>
      <w:r w:rsidR="00956E52" w:rsidRPr="00E968B5">
        <w:rPr>
          <w:b/>
          <w:bCs/>
          <w:sz w:val="24"/>
          <w:szCs w:val="24"/>
        </w:rPr>
        <w:t xml:space="preserve"> 201</w:t>
      </w:r>
      <w:r w:rsidR="00934E1D" w:rsidRPr="00E968B5">
        <w:rPr>
          <w:b/>
          <w:bCs/>
          <w:sz w:val="24"/>
          <w:szCs w:val="24"/>
        </w:rPr>
        <w:t>7</w:t>
      </w:r>
      <w:r w:rsidRPr="00E968B5">
        <w:rPr>
          <w:b/>
          <w:bCs/>
          <w:sz w:val="24"/>
          <w:szCs w:val="24"/>
        </w:rPr>
        <w:t>г.</w:t>
      </w:r>
      <w:r w:rsidR="00956E52" w:rsidRPr="00E968B5">
        <w:rPr>
          <w:b/>
          <w:bCs/>
          <w:sz w:val="24"/>
          <w:szCs w:val="24"/>
        </w:rPr>
        <w:t xml:space="preserve">   </w:t>
      </w:r>
      <w:r w:rsidRPr="00E968B5">
        <w:rPr>
          <w:b/>
          <w:bCs/>
          <w:sz w:val="24"/>
          <w:szCs w:val="24"/>
        </w:rPr>
        <w:t xml:space="preserve">                                                        </w:t>
      </w:r>
      <w:r w:rsidR="00956E52" w:rsidRPr="00E968B5">
        <w:rPr>
          <w:b/>
          <w:bCs/>
          <w:sz w:val="24"/>
          <w:szCs w:val="24"/>
        </w:rPr>
        <w:t xml:space="preserve">                №</w:t>
      </w:r>
      <w:r w:rsidRPr="00E968B5">
        <w:rPr>
          <w:b/>
          <w:bCs/>
          <w:sz w:val="24"/>
          <w:szCs w:val="24"/>
        </w:rPr>
        <w:t>34</w:t>
      </w:r>
    </w:p>
    <w:p w:rsidR="00956E52" w:rsidRDefault="00956E52" w:rsidP="00956E52">
      <w:pPr>
        <w:autoSpaceDE w:val="0"/>
        <w:autoSpaceDN w:val="0"/>
        <w:adjustRightInd w:val="0"/>
        <w:ind w:firstLine="567"/>
        <w:jc w:val="center"/>
        <w:rPr>
          <w:b/>
          <w:sz w:val="26"/>
          <w:szCs w:val="26"/>
        </w:rPr>
      </w:pPr>
    </w:p>
    <w:p w:rsidR="00956E52" w:rsidRPr="00E968B5" w:rsidRDefault="00956E52" w:rsidP="00956E52">
      <w:pPr>
        <w:autoSpaceDE w:val="0"/>
        <w:autoSpaceDN w:val="0"/>
        <w:adjustRightInd w:val="0"/>
        <w:ind w:firstLine="567"/>
        <w:jc w:val="center"/>
        <w:rPr>
          <w:b/>
          <w:bCs/>
          <w:sz w:val="24"/>
          <w:szCs w:val="24"/>
        </w:rPr>
      </w:pPr>
      <w:r w:rsidRPr="00E968B5">
        <w:rPr>
          <w:b/>
          <w:sz w:val="24"/>
          <w:szCs w:val="24"/>
        </w:rPr>
        <w:t xml:space="preserve">О </w:t>
      </w:r>
      <w:r w:rsidR="00F95CC6" w:rsidRPr="00E968B5">
        <w:rPr>
          <w:b/>
          <w:sz w:val="24"/>
          <w:szCs w:val="24"/>
        </w:rPr>
        <w:t>внесении изменений в П</w:t>
      </w:r>
      <w:r w:rsidRPr="00E968B5">
        <w:rPr>
          <w:b/>
          <w:sz w:val="24"/>
          <w:szCs w:val="24"/>
        </w:rPr>
        <w:t>оряд</w:t>
      </w:r>
      <w:r w:rsidR="00F95CC6" w:rsidRPr="00E968B5">
        <w:rPr>
          <w:b/>
          <w:sz w:val="24"/>
          <w:szCs w:val="24"/>
        </w:rPr>
        <w:t>о</w:t>
      </w:r>
      <w:r w:rsidRPr="00E968B5">
        <w:rPr>
          <w:b/>
          <w:sz w:val="24"/>
          <w:szCs w:val="24"/>
        </w:rPr>
        <w:t xml:space="preserve">к </w:t>
      </w:r>
      <w:r w:rsidR="00E32A68" w:rsidRPr="00E968B5">
        <w:rPr>
          <w:b/>
          <w:bCs/>
          <w:sz w:val="24"/>
          <w:szCs w:val="24"/>
        </w:rPr>
        <w:t xml:space="preserve">назначения и </w:t>
      </w:r>
      <w:r w:rsidRPr="00E968B5">
        <w:rPr>
          <w:b/>
          <w:bCs/>
          <w:sz w:val="24"/>
          <w:szCs w:val="24"/>
        </w:rPr>
        <w:t xml:space="preserve"> проведения </w:t>
      </w:r>
      <w:r w:rsidR="00A6355D" w:rsidRPr="00E968B5">
        <w:rPr>
          <w:b/>
          <w:bCs/>
          <w:sz w:val="24"/>
          <w:szCs w:val="24"/>
        </w:rPr>
        <w:t>опроса</w:t>
      </w:r>
      <w:r w:rsidR="00A30C14" w:rsidRPr="00E968B5">
        <w:rPr>
          <w:b/>
          <w:bCs/>
          <w:sz w:val="24"/>
          <w:szCs w:val="24"/>
        </w:rPr>
        <w:t xml:space="preserve"> граждан </w:t>
      </w:r>
      <w:r w:rsidR="00E32A68" w:rsidRPr="00E968B5">
        <w:rPr>
          <w:b/>
          <w:bCs/>
          <w:sz w:val="24"/>
          <w:szCs w:val="24"/>
        </w:rPr>
        <w:t>в Муниципальном образовании Муниципальном округе Озеро Долгое</w:t>
      </w:r>
    </w:p>
    <w:p w:rsidR="00956E52" w:rsidRPr="002D2A2E" w:rsidRDefault="00956E52" w:rsidP="00956E52">
      <w:pPr>
        <w:widowControl w:val="0"/>
        <w:autoSpaceDE w:val="0"/>
        <w:autoSpaceDN w:val="0"/>
        <w:adjustRightInd w:val="0"/>
        <w:ind w:firstLine="567"/>
        <w:jc w:val="both"/>
        <w:rPr>
          <w:sz w:val="26"/>
          <w:szCs w:val="26"/>
        </w:rPr>
      </w:pPr>
    </w:p>
    <w:p w:rsidR="00956E52" w:rsidRPr="002D2A2E" w:rsidRDefault="00F95CC6" w:rsidP="00956E52">
      <w:pPr>
        <w:autoSpaceDE w:val="0"/>
        <w:autoSpaceDN w:val="0"/>
        <w:adjustRightInd w:val="0"/>
        <w:ind w:firstLine="567"/>
        <w:jc w:val="both"/>
        <w:rPr>
          <w:sz w:val="26"/>
          <w:szCs w:val="26"/>
        </w:rPr>
      </w:pPr>
      <w:r>
        <w:rPr>
          <w:sz w:val="26"/>
          <w:szCs w:val="26"/>
        </w:rPr>
        <w:t>В целях приведения нормативного правового акта в соответствие с требованиями действующего законодательства, а так же устранения замечаний Юридического комитета Санкт-Петербурга</w:t>
      </w:r>
      <w:r w:rsidR="00956E52" w:rsidRPr="002D2A2E">
        <w:rPr>
          <w:sz w:val="26"/>
          <w:szCs w:val="26"/>
        </w:rPr>
        <w:t xml:space="preserve">, </w:t>
      </w:r>
      <w:r w:rsidR="00956E52">
        <w:rPr>
          <w:sz w:val="26"/>
          <w:szCs w:val="26"/>
        </w:rPr>
        <w:t>М</w:t>
      </w:r>
      <w:r w:rsidR="00956E52" w:rsidRPr="002D2A2E">
        <w:rPr>
          <w:sz w:val="26"/>
          <w:szCs w:val="26"/>
        </w:rPr>
        <w:t xml:space="preserve">униципальный совет </w:t>
      </w:r>
    </w:p>
    <w:p w:rsidR="00956E52" w:rsidRPr="002D2A2E" w:rsidRDefault="00956E52" w:rsidP="00956E52">
      <w:pPr>
        <w:widowControl w:val="0"/>
        <w:autoSpaceDE w:val="0"/>
        <w:autoSpaceDN w:val="0"/>
        <w:adjustRightInd w:val="0"/>
        <w:ind w:firstLine="567"/>
        <w:jc w:val="both"/>
        <w:rPr>
          <w:sz w:val="26"/>
          <w:szCs w:val="26"/>
        </w:rPr>
      </w:pPr>
    </w:p>
    <w:p w:rsidR="00956E52" w:rsidRPr="00CB2552" w:rsidRDefault="00956E52" w:rsidP="00956E52">
      <w:pPr>
        <w:widowControl w:val="0"/>
        <w:autoSpaceDE w:val="0"/>
        <w:autoSpaceDN w:val="0"/>
        <w:adjustRightInd w:val="0"/>
        <w:ind w:firstLine="567"/>
        <w:jc w:val="both"/>
        <w:rPr>
          <w:b/>
          <w:sz w:val="24"/>
          <w:szCs w:val="24"/>
        </w:rPr>
      </w:pPr>
      <w:proofErr w:type="gramStart"/>
      <w:r w:rsidRPr="00CB2552">
        <w:rPr>
          <w:b/>
          <w:sz w:val="24"/>
          <w:szCs w:val="24"/>
        </w:rPr>
        <w:t>Р</w:t>
      </w:r>
      <w:proofErr w:type="gramEnd"/>
      <w:r w:rsidRPr="00CB2552">
        <w:rPr>
          <w:b/>
          <w:sz w:val="24"/>
          <w:szCs w:val="24"/>
        </w:rPr>
        <w:t xml:space="preserve"> Е Ш И Л:</w:t>
      </w:r>
    </w:p>
    <w:p w:rsidR="00956E52" w:rsidRPr="00CB2552" w:rsidRDefault="00F95CC6" w:rsidP="00C567D3">
      <w:pPr>
        <w:pStyle w:val="ConsPlusTitle"/>
        <w:numPr>
          <w:ilvl w:val="0"/>
          <w:numId w:val="3"/>
        </w:numPr>
        <w:ind w:left="993" w:hanging="426"/>
        <w:jc w:val="both"/>
        <w:rPr>
          <w:rFonts w:ascii="Times New Roman" w:hAnsi="Times New Roman" w:cs="Times New Roman"/>
          <w:b w:val="0"/>
          <w:sz w:val="24"/>
          <w:szCs w:val="24"/>
        </w:rPr>
      </w:pPr>
      <w:r w:rsidRPr="00CB2552">
        <w:rPr>
          <w:rFonts w:ascii="Times New Roman" w:hAnsi="Times New Roman" w:cs="Times New Roman"/>
          <w:b w:val="0"/>
          <w:sz w:val="24"/>
          <w:szCs w:val="24"/>
        </w:rPr>
        <w:t>Внести следующие изменения в</w:t>
      </w:r>
      <w:r w:rsidR="00956E52" w:rsidRPr="00CB2552">
        <w:rPr>
          <w:rFonts w:ascii="Times New Roman" w:hAnsi="Times New Roman" w:cs="Times New Roman"/>
          <w:b w:val="0"/>
          <w:sz w:val="24"/>
          <w:szCs w:val="24"/>
        </w:rPr>
        <w:t xml:space="preserve"> </w:t>
      </w:r>
      <w:r w:rsidRPr="00CB2552">
        <w:rPr>
          <w:rFonts w:ascii="Times New Roman" w:hAnsi="Times New Roman" w:cs="Times New Roman"/>
          <w:b w:val="0"/>
          <w:bCs w:val="0"/>
          <w:sz w:val="24"/>
          <w:szCs w:val="24"/>
        </w:rPr>
        <w:t>П</w:t>
      </w:r>
      <w:r w:rsidR="00956E52" w:rsidRPr="00CB2552">
        <w:rPr>
          <w:rFonts w:ascii="Times New Roman" w:hAnsi="Times New Roman" w:cs="Times New Roman"/>
          <w:b w:val="0"/>
          <w:bCs w:val="0"/>
          <w:sz w:val="24"/>
          <w:szCs w:val="24"/>
        </w:rPr>
        <w:t xml:space="preserve">орядок </w:t>
      </w:r>
      <w:r w:rsidR="00E32A68" w:rsidRPr="00CB2552">
        <w:rPr>
          <w:rFonts w:ascii="Times New Roman" w:hAnsi="Times New Roman" w:cs="Times New Roman"/>
          <w:b w:val="0"/>
          <w:bCs w:val="0"/>
          <w:sz w:val="24"/>
          <w:szCs w:val="24"/>
        </w:rPr>
        <w:t>назначения</w:t>
      </w:r>
      <w:r w:rsidR="00956E52" w:rsidRPr="00CB2552">
        <w:rPr>
          <w:rFonts w:ascii="Times New Roman" w:hAnsi="Times New Roman" w:cs="Times New Roman"/>
          <w:b w:val="0"/>
          <w:bCs w:val="0"/>
          <w:sz w:val="24"/>
          <w:szCs w:val="24"/>
        </w:rPr>
        <w:t xml:space="preserve"> и проведения </w:t>
      </w:r>
      <w:r w:rsidR="00A6355D" w:rsidRPr="00CB2552">
        <w:rPr>
          <w:rFonts w:ascii="Times New Roman" w:hAnsi="Times New Roman" w:cs="Times New Roman"/>
          <w:b w:val="0"/>
          <w:bCs w:val="0"/>
          <w:sz w:val="24"/>
          <w:szCs w:val="24"/>
        </w:rPr>
        <w:t>опроса</w:t>
      </w:r>
      <w:r w:rsidR="00E32A68" w:rsidRPr="00CB2552">
        <w:rPr>
          <w:rFonts w:ascii="Times New Roman" w:hAnsi="Times New Roman" w:cs="Times New Roman"/>
          <w:b w:val="0"/>
          <w:bCs w:val="0"/>
          <w:sz w:val="24"/>
          <w:szCs w:val="24"/>
        </w:rPr>
        <w:t xml:space="preserve"> граждан</w:t>
      </w:r>
      <w:r w:rsidR="00A30C14" w:rsidRPr="00CB2552">
        <w:rPr>
          <w:rFonts w:ascii="Times New Roman" w:hAnsi="Times New Roman" w:cs="Times New Roman"/>
          <w:b w:val="0"/>
          <w:bCs w:val="0"/>
          <w:sz w:val="24"/>
          <w:szCs w:val="24"/>
        </w:rPr>
        <w:t xml:space="preserve"> </w:t>
      </w:r>
      <w:r w:rsidR="00934E1D" w:rsidRPr="00CB2552">
        <w:rPr>
          <w:rFonts w:ascii="Times New Roman" w:hAnsi="Times New Roman" w:cs="Times New Roman"/>
          <w:b w:val="0"/>
          <w:bCs w:val="0"/>
          <w:sz w:val="24"/>
          <w:szCs w:val="24"/>
        </w:rPr>
        <w:t xml:space="preserve"> в Муниципальном образовании Муниципальный округ Озеро Долгое</w:t>
      </w:r>
      <w:r w:rsidR="00956E52" w:rsidRPr="00CB2552">
        <w:rPr>
          <w:rFonts w:ascii="Times New Roman" w:hAnsi="Times New Roman" w:cs="Times New Roman"/>
          <w:b w:val="0"/>
          <w:sz w:val="24"/>
          <w:szCs w:val="24"/>
        </w:rPr>
        <w:t xml:space="preserve">, </w:t>
      </w:r>
      <w:r w:rsidRPr="00CB2552">
        <w:rPr>
          <w:rFonts w:ascii="Times New Roman" w:hAnsi="Times New Roman" w:cs="Times New Roman"/>
          <w:b w:val="0"/>
          <w:sz w:val="24"/>
          <w:szCs w:val="24"/>
        </w:rPr>
        <w:t>утвержденный Решением Муниципального совета от 25.01.2017 года № 04</w:t>
      </w:r>
      <w:r w:rsidR="00CB2552" w:rsidRPr="00CB2552">
        <w:rPr>
          <w:rFonts w:ascii="Times New Roman" w:hAnsi="Times New Roman" w:cs="Times New Roman"/>
          <w:b w:val="0"/>
          <w:sz w:val="24"/>
          <w:szCs w:val="24"/>
        </w:rPr>
        <w:t xml:space="preserve"> (далее по тексту – Порядок):</w:t>
      </w:r>
    </w:p>
    <w:p w:rsidR="00CB2552" w:rsidRPr="00CB2552" w:rsidRDefault="00CB2552" w:rsidP="00CB2552">
      <w:pPr>
        <w:pStyle w:val="ConsPlusTitle"/>
        <w:numPr>
          <w:ilvl w:val="1"/>
          <w:numId w:val="3"/>
        </w:numPr>
        <w:jc w:val="both"/>
        <w:rPr>
          <w:rFonts w:ascii="Times New Roman" w:hAnsi="Times New Roman" w:cs="Times New Roman"/>
          <w:b w:val="0"/>
          <w:sz w:val="24"/>
          <w:szCs w:val="24"/>
        </w:rPr>
      </w:pPr>
      <w:r w:rsidRPr="00CB2552">
        <w:rPr>
          <w:rFonts w:ascii="Times New Roman" w:hAnsi="Times New Roman" w:cs="Times New Roman"/>
          <w:b w:val="0"/>
          <w:sz w:val="24"/>
          <w:szCs w:val="24"/>
        </w:rPr>
        <w:t>пункт 2.1. Порядка изложить в следующей редакции:</w:t>
      </w:r>
    </w:p>
    <w:p w:rsidR="00CB2552" w:rsidRPr="00CB2552" w:rsidRDefault="00416CA9" w:rsidP="00CB2552">
      <w:pPr>
        <w:autoSpaceDE w:val="0"/>
        <w:autoSpaceDN w:val="0"/>
        <w:adjustRightInd w:val="0"/>
        <w:jc w:val="both"/>
        <w:rPr>
          <w:sz w:val="24"/>
          <w:szCs w:val="24"/>
        </w:rPr>
      </w:pPr>
      <w:r>
        <w:rPr>
          <w:sz w:val="24"/>
          <w:szCs w:val="24"/>
        </w:rPr>
        <w:t xml:space="preserve">      </w:t>
      </w:r>
      <w:r w:rsidR="00CB2552" w:rsidRPr="00CB2552">
        <w:rPr>
          <w:sz w:val="24"/>
          <w:szCs w:val="24"/>
        </w:rPr>
        <w:t>«2.1.</w:t>
      </w:r>
      <w:r w:rsidR="00CB2552" w:rsidRPr="00CB2552">
        <w:rPr>
          <w:b/>
          <w:sz w:val="24"/>
          <w:szCs w:val="24"/>
        </w:rPr>
        <w:t xml:space="preserve"> </w:t>
      </w:r>
      <w:r w:rsidR="00CB2552" w:rsidRPr="00CB2552">
        <w:rPr>
          <w:sz w:val="24"/>
          <w:szCs w:val="24"/>
        </w:rPr>
        <w:t xml:space="preserve">Опрос граждан проводится по инициативе </w:t>
      </w:r>
    </w:p>
    <w:p w:rsidR="00CB2552" w:rsidRPr="00CB2552" w:rsidRDefault="00CB2552" w:rsidP="00CB2552">
      <w:pPr>
        <w:pStyle w:val="a6"/>
        <w:numPr>
          <w:ilvl w:val="0"/>
          <w:numId w:val="23"/>
        </w:numPr>
        <w:autoSpaceDE w:val="0"/>
        <w:autoSpaceDN w:val="0"/>
        <w:adjustRightInd w:val="0"/>
        <w:rPr>
          <w:rFonts w:ascii="Times New Roman" w:hAnsi="Times New Roman"/>
        </w:rPr>
      </w:pPr>
      <w:r w:rsidRPr="00CB2552">
        <w:rPr>
          <w:rFonts w:ascii="Times New Roman" w:hAnsi="Times New Roman"/>
        </w:rPr>
        <w:t>Муниципального совета муниципального образования или главы Муниципального образования - по вопросам местного значения.</w:t>
      </w:r>
    </w:p>
    <w:p w:rsidR="00CB2552" w:rsidRPr="00CB2552" w:rsidRDefault="00CB2552" w:rsidP="00CB2552">
      <w:pPr>
        <w:pStyle w:val="a6"/>
        <w:numPr>
          <w:ilvl w:val="0"/>
          <w:numId w:val="23"/>
        </w:numPr>
        <w:autoSpaceDE w:val="0"/>
        <w:autoSpaceDN w:val="0"/>
        <w:adjustRightInd w:val="0"/>
        <w:rPr>
          <w:rFonts w:ascii="Times New Roman" w:eastAsiaTheme="minorHAnsi" w:hAnsi="Times New Roman"/>
          <w:lang w:eastAsia="en-US"/>
        </w:rPr>
      </w:pPr>
      <w:r w:rsidRPr="00CB2552">
        <w:rPr>
          <w:rFonts w:ascii="Times New Roman" w:eastAsiaTheme="minorHAnsi" w:hAnsi="Times New Roman"/>
          <w:lang w:eastAsia="en-US"/>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roofErr w:type="gramStart"/>
      <w:r w:rsidRPr="00CB2552">
        <w:rPr>
          <w:rFonts w:ascii="Times New Roman" w:eastAsiaTheme="minorHAnsi" w:hAnsi="Times New Roman"/>
          <w:lang w:eastAsia="en-US"/>
        </w:rPr>
        <w:t>.»</w:t>
      </w:r>
      <w:proofErr w:type="gramEnd"/>
    </w:p>
    <w:p w:rsidR="00F66DCC" w:rsidRDefault="00F66DCC" w:rsidP="00CB2552">
      <w:pPr>
        <w:pStyle w:val="ConsPlusTitle"/>
        <w:numPr>
          <w:ilvl w:val="1"/>
          <w:numId w:val="3"/>
        </w:numPr>
        <w:jc w:val="both"/>
        <w:rPr>
          <w:rFonts w:ascii="Times New Roman" w:hAnsi="Times New Roman" w:cs="Times New Roman"/>
          <w:b w:val="0"/>
          <w:sz w:val="24"/>
          <w:szCs w:val="24"/>
        </w:rPr>
      </w:pPr>
      <w:r>
        <w:rPr>
          <w:rFonts w:ascii="Times New Roman" w:hAnsi="Times New Roman" w:cs="Times New Roman"/>
          <w:b w:val="0"/>
          <w:sz w:val="24"/>
          <w:szCs w:val="24"/>
        </w:rPr>
        <w:t>пункт 2.2. Порядка изложить в следующей редакции:</w:t>
      </w:r>
    </w:p>
    <w:p w:rsidR="00F66DCC" w:rsidRPr="00F66DCC" w:rsidRDefault="00416CA9" w:rsidP="00416CA9">
      <w:pPr>
        <w:autoSpaceDE w:val="0"/>
        <w:autoSpaceDN w:val="0"/>
        <w:adjustRightInd w:val="0"/>
        <w:jc w:val="both"/>
        <w:rPr>
          <w:sz w:val="24"/>
          <w:szCs w:val="24"/>
        </w:rPr>
      </w:pPr>
      <w:r>
        <w:rPr>
          <w:sz w:val="24"/>
          <w:szCs w:val="24"/>
        </w:rPr>
        <w:t xml:space="preserve">      </w:t>
      </w:r>
      <w:r w:rsidR="00F66DCC" w:rsidRPr="00416CA9">
        <w:rPr>
          <w:sz w:val="24"/>
          <w:szCs w:val="24"/>
        </w:rPr>
        <w:t>«2.2.</w:t>
      </w:r>
      <w:r w:rsidR="00F66DCC" w:rsidRPr="00F66DCC">
        <w:rPr>
          <w:sz w:val="24"/>
          <w:szCs w:val="24"/>
        </w:rPr>
        <w:t xml:space="preserve">Инициатива Муниципального совета о проведении опроса граждан может исходить от депутата (группы депутатов) или постоянных депутатских комиссий </w:t>
      </w:r>
      <w:r w:rsidR="00F66DCC">
        <w:rPr>
          <w:sz w:val="24"/>
          <w:szCs w:val="24"/>
        </w:rPr>
        <w:t>М</w:t>
      </w:r>
      <w:r w:rsidR="00F66DCC" w:rsidRPr="00F66DCC">
        <w:rPr>
          <w:sz w:val="24"/>
          <w:szCs w:val="24"/>
        </w:rPr>
        <w:t xml:space="preserve">униципального совета. </w:t>
      </w:r>
    </w:p>
    <w:p w:rsidR="00F66DCC" w:rsidRPr="00F5401F" w:rsidRDefault="00F66DCC" w:rsidP="00F66DCC">
      <w:pPr>
        <w:autoSpaceDE w:val="0"/>
        <w:autoSpaceDN w:val="0"/>
        <w:adjustRightInd w:val="0"/>
        <w:ind w:firstLine="567"/>
        <w:jc w:val="both"/>
        <w:rPr>
          <w:sz w:val="24"/>
          <w:szCs w:val="24"/>
        </w:rPr>
      </w:pPr>
      <w:r w:rsidRPr="00F66DCC">
        <w:rPr>
          <w:sz w:val="24"/>
          <w:szCs w:val="24"/>
        </w:rPr>
        <w:t xml:space="preserve">Инициатива </w:t>
      </w:r>
      <w:proofErr w:type="gramStart"/>
      <w:r w:rsidRPr="00F66DCC">
        <w:rPr>
          <w:sz w:val="24"/>
          <w:szCs w:val="24"/>
        </w:rPr>
        <w:t>проведения опроса орган</w:t>
      </w:r>
      <w:r>
        <w:rPr>
          <w:sz w:val="24"/>
          <w:szCs w:val="24"/>
        </w:rPr>
        <w:t>ов</w:t>
      </w:r>
      <w:r w:rsidRPr="00F66DCC">
        <w:rPr>
          <w:sz w:val="24"/>
          <w:szCs w:val="24"/>
        </w:rPr>
        <w:t xml:space="preserve"> государственной власти Санкт-Петербурга</w:t>
      </w:r>
      <w:proofErr w:type="gramEnd"/>
      <w:r w:rsidRPr="00F66DCC">
        <w:rPr>
          <w:sz w:val="24"/>
          <w:szCs w:val="24"/>
        </w:rPr>
        <w:t xml:space="preserve"> осуществляется путем внесения в Муниципальный совет обращения, содержащего обоснование необходимости проведения</w:t>
      </w:r>
      <w:r w:rsidRPr="00F5401F">
        <w:rPr>
          <w:sz w:val="24"/>
          <w:szCs w:val="24"/>
        </w:rPr>
        <w:t xml:space="preserve"> опроса, формулировку вопроса, выносимого на опрос, метод проведения опроса.</w:t>
      </w:r>
    </w:p>
    <w:p w:rsidR="00F66DCC" w:rsidRDefault="00F66DCC" w:rsidP="00F66DCC">
      <w:pPr>
        <w:autoSpaceDE w:val="0"/>
        <w:autoSpaceDN w:val="0"/>
        <w:adjustRightInd w:val="0"/>
        <w:ind w:firstLine="567"/>
        <w:jc w:val="both"/>
        <w:rPr>
          <w:sz w:val="24"/>
          <w:szCs w:val="24"/>
        </w:rPr>
      </w:pPr>
      <w:r w:rsidRPr="00F5401F">
        <w:rPr>
          <w:sz w:val="24"/>
          <w:szCs w:val="24"/>
        </w:rPr>
        <w:t>Данные инициативы рассматривается на очередном заседании Муниципального совета, но не позднее 30 календарных дней со дня поступления инициативы.</w:t>
      </w:r>
    </w:p>
    <w:p w:rsidR="00F66DCC" w:rsidRDefault="00F66DCC" w:rsidP="00F66DCC">
      <w:pPr>
        <w:pStyle w:val="ConsPlusTitle"/>
        <w:ind w:firstLine="567"/>
        <w:jc w:val="both"/>
        <w:rPr>
          <w:rFonts w:ascii="Times New Roman" w:hAnsi="Times New Roman" w:cs="Times New Roman"/>
          <w:b w:val="0"/>
          <w:sz w:val="24"/>
          <w:szCs w:val="24"/>
        </w:rPr>
      </w:pPr>
      <w:r w:rsidRPr="00F66DCC">
        <w:rPr>
          <w:rFonts w:ascii="Times New Roman" w:hAnsi="Times New Roman" w:cs="Times New Roman"/>
          <w:b w:val="0"/>
          <w:sz w:val="24"/>
          <w:szCs w:val="24"/>
        </w:rPr>
        <w:t>Результаты рассмотрения инициативы оформляются муниципальным правовым актом Муниципального совета</w:t>
      </w:r>
    </w:p>
    <w:p w:rsidR="00416CA9" w:rsidRPr="00F66DCC" w:rsidRDefault="00416CA9" w:rsidP="00F66DCC">
      <w:pPr>
        <w:pStyle w:val="ConsPlusTitle"/>
        <w:ind w:firstLine="567"/>
        <w:jc w:val="both"/>
        <w:rPr>
          <w:rFonts w:ascii="Times New Roman" w:hAnsi="Times New Roman" w:cs="Times New Roman"/>
          <w:b w:val="0"/>
          <w:sz w:val="24"/>
          <w:szCs w:val="24"/>
        </w:rPr>
      </w:pPr>
    </w:p>
    <w:p w:rsidR="00CB2552" w:rsidRPr="00CB2552" w:rsidRDefault="00CB2552" w:rsidP="00CB2552">
      <w:pPr>
        <w:pStyle w:val="ConsPlusTitle"/>
        <w:numPr>
          <w:ilvl w:val="1"/>
          <w:numId w:val="3"/>
        </w:numPr>
        <w:jc w:val="both"/>
        <w:rPr>
          <w:rFonts w:ascii="Times New Roman" w:hAnsi="Times New Roman" w:cs="Times New Roman"/>
          <w:b w:val="0"/>
          <w:sz w:val="24"/>
          <w:szCs w:val="24"/>
        </w:rPr>
      </w:pPr>
      <w:r w:rsidRPr="00CB2552">
        <w:rPr>
          <w:rFonts w:ascii="Times New Roman" w:hAnsi="Times New Roman" w:cs="Times New Roman"/>
          <w:b w:val="0"/>
          <w:sz w:val="24"/>
          <w:szCs w:val="24"/>
        </w:rPr>
        <w:t>пункт 3.4. Порядка – исключить</w:t>
      </w:r>
    </w:p>
    <w:p w:rsidR="00CB2552" w:rsidRPr="00CB2552" w:rsidRDefault="00CB2552" w:rsidP="00CB2552">
      <w:pPr>
        <w:pStyle w:val="ConsPlusTitle"/>
        <w:numPr>
          <w:ilvl w:val="1"/>
          <w:numId w:val="3"/>
        </w:numPr>
        <w:jc w:val="both"/>
        <w:rPr>
          <w:rFonts w:ascii="Times New Roman" w:hAnsi="Times New Roman" w:cs="Times New Roman"/>
          <w:b w:val="0"/>
          <w:sz w:val="24"/>
          <w:szCs w:val="24"/>
        </w:rPr>
      </w:pPr>
      <w:r w:rsidRPr="00CB2552">
        <w:rPr>
          <w:rFonts w:ascii="Times New Roman" w:hAnsi="Times New Roman" w:cs="Times New Roman"/>
          <w:b w:val="0"/>
          <w:sz w:val="24"/>
          <w:szCs w:val="24"/>
        </w:rPr>
        <w:t>раздел 7 Порядка - исключить</w:t>
      </w:r>
    </w:p>
    <w:p w:rsidR="00956E52" w:rsidRPr="00CB2552" w:rsidRDefault="00956E52" w:rsidP="00C567D3">
      <w:pPr>
        <w:pStyle w:val="a3"/>
        <w:numPr>
          <w:ilvl w:val="0"/>
          <w:numId w:val="3"/>
        </w:numPr>
        <w:ind w:left="993" w:hanging="426"/>
        <w:jc w:val="both"/>
        <w:rPr>
          <w:rFonts w:ascii="Times New Roman" w:hAnsi="Times New Roman"/>
          <w:sz w:val="24"/>
          <w:szCs w:val="24"/>
        </w:rPr>
      </w:pPr>
      <w:proofErr w:type="gramStart"/>
      <w:r w:rsidRPr="00CB2552">
        <w:rPr>
          <w:rFonts w:ascii="Times New Roman" w:hAnsi="Times New Roman"/>
          <w:sz w:val="24"/>
          <w:szCs w:val="24"/>
        </w:rPr>
        <w:t>Контроль за</w:t>
      </w:r>
      <w:proofErr w:type="gramEnd"/>
      <w:r w:rsidRPr="00CB2552">
        <w:rPr>
          <w:rFonts w:ascii="Times New Roman" w:hAnsi="Times New Roman"/>
          <w:sz w:val="24"/>
          <w:szCs w:val="24"/>
        </w:rPr>
        <w:t xml:space="preserve"> выполнением решения возложить на главу Муниципального образования </w:t>
      </w:r>
      <w:r w:rsidR="007906F6" w:rsidRPr="00CB2552">
        <w:rPr>
          <w:rFonts w:ascii="Times New Roman" w:hAnsi="Times New Roman"/>
          <w:sz w:val="24"/>
          <w:szCs w:val="24"/>
        </w:rPr>
        <w:t>М</w:t>
      </w:r>
      <w:r w:rsidRPr="00CB2552">
        <w:rPr>
          <w:rFonts w:ascii="Times New Roman" w:hAnsi="Times New Roman"/>
          <w:sz w:val="24"/>
          <w:szCs w:val="24"/>
        </w:rPr>
        <w:t>униципальный округ Озеро Долгое.</w:t>
      </w:r>
    </w:p>
    <w:p w:rsidR="00956E52" w:rsidRPr="00CB2552" w:rsidRDefault="00956E52" w:rsidP="00C567D3">
      <w:pPr>
        <w:pStyle w:val="a3"/>
        <w:numPr>
          <w:ilvl w:val="0"/>
          <w:numId w:val="3"/>
        </w:numPr>
        <w:ind w:left="993" w:hanging="426"/>
        <w:jc w:val="both"/>
        <w:rPr>
          <w:rFonts w:ascii="Times New Roman" w:hAnsi="Times New Roman"/>
          <w:sz w:val="24"/>
          <w:szCs w:val="24"/>
        </w:rPr>
      </w:pPr>
      <w:r w:rsidRPr="00CB2552">
        <w:rPr>
          <w:rFonts w:ascii="Times New Roman" w:hAnsi="Times New Roman"/>
          <w:sz w:val="24"/>
          <w:szCs w:val="24"/>
        </w:rPr>
        <w:lastRenderedPageBreak/>
        <w:t>Решение вступает в силу с момента официального опубликования (обнародования).</w:t>
      </w:r>
    </w:p>
    <w:p w:rsidR="00956E52" w:rsidRDefault="00956E52" w:rsidP="00956E52">
      <w:pPr>
        <w:pStyle w:val="a3"/>
        <w:ind w:firstLine="567"/>
        <w:jc w:val="both"/>
        <w:rPr>
          <w:rFonts w:ascii="Times New Roman" w:hAnsi="Times New Roman"/>
          <w:sz w:val="26"/>
          <w:szCs w:val="26"/>
        </w:rPr>
      </w:pPr>
    </w:p>
    <w:p w:rsidR="00E968B5" w:rsidRPr="002D2A2E" w:rsidRDefault="00E968B5" w:rsidP="00956E52">
      <w:pPr>
        <w:pStyle w:val="a3"/>
        <w:ind w:firstLine="567"/>
        <w:jc w:val="both"/>
        <w:rPr>
          <w:rFonts w:ascii="Times New Roman" w:hAnsi="Times New Roman"/>
          <w:sz w:val="26"/>
          <w:szCs w:val="26"/>
        </w:rPr>
      </w:pPr>
    </w:p>
    <w:p w:rsidR="00956E52" w:rsidRP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56E52">
        <w:rPr>
          <w:sz w:val="24"/>
          <w:szCs w:val="24"/>
        </w:rPr>
        <w:t xml:space="preserve"> </w:t>
      </w:r>
    </w:p>
    <w:p w:rsidR="00956E52" w:rsidRP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956E52" w:rsidRDefault="00956E52" w:rsidP="00956E52">
      <w:pPr>
        <w:pStyle w:val="ConsNormal"/>
        <w:widowControl/>
        <w:ind w:left="1065" w:right="0" w:hanging="923"/>
        <w:rPr>
          <w:rFonts w:ascii="Times New Roman" w:hAnsi="Times New Roman" w:cs="Times New Roman"/>
          <w:bCs/>
          <w:sz w:val="26"/>
          <w:szCs w:val="26"/>
        </w:rPr>
      </w:pPr>
      <w:r w:rsidRPr="00956E52">
        <w:rPr>
          <w:rFonts w:ascii="Times New Roman" w:hAnsi="Times New Roman" w:cs="Times New Roman"/>
          <w:bCs/>
          <w:sz w:val="26"/>
          <w:szCs w:val="26"/>
        </w:rPr>
        <w:t>Глава Муниципального образования</w:t>
      </w:r>
    </w:p>
    <w:p w:rsidR="00956E52" w:rsidRPr="00956E52" w:rsidRDefault="00956E52" w:rsidP="00956E52">
      <w:pPr>
        <w:pStyle w:val="ConsNormal"/>
        <w:widowControl/>
        <w:tabs>
          <w:tab w:val="left" w:pos="7260"/>
        </w:tabs>
        <w:ind w:left="1065" w:right="0" w:hanging="923"/>
        <w:rPr>
          <w:rFonts w:ascii="Times New Roman" w:hAnsi="Times New Roman" w:cs="Times New Roman"/>
          <w:sz w:val="26"/>
          <w:szCs w:val="26"/>
        </w:rPr>
      </w:pPr>
      <w:r w:rsidRPr="00956E52">
        <w:rPr>
          <w:rFonts w:ascii="Times New Roman" w:hAnsi="Times New Roman" w:cs="Times New Roman"/>
          <w:bCs/>
          <w:sz w:val="26"/>
          <w:szCs w:val="26"/>
        </w:rPr>
        <w:t xml:space="preserve">Муниципальный округ Озеро Долгое                           </w:t>
      </w:r>
      <w:r w:rsidRPr="00956E52">
        <w:rPr>
          <w:rFonts w:ascii="Times New Roman" w:hAnsi="Times New Roman" w:cs="Times New Roman"/>
          <w:bCs/>
          <w:sz w:val="26"/>
          <w:szCs w:val="26"/>
        </w:rPr>
        <w:tab/>
      </w:r>
      <w:proofErr w:type="spellStart"/>
      <w:r w:rsidR="00E968B5">
        <w:rPr>
          <w:rFonts w:ascii="Times New Roman" w:hAnsi="Times New Roman" w:cs="Times New Roman"/>
          <w:bCs/>
          <w:sz w:val="26"/>
          <w:szCs w:val="26"/>
        </w:rPr>
        <w:t>В.В.Байдалаков</w:t>
      </w:r>
      <w:proofErr w:type="spellEnd"/>
    </w:p>
    <w:p w:rsidR="00956E52" w:rsidRDefault="00956E52" w:rsidP="00956E52">
      <w:pPr>
        <w:pStyle w:val="a3"/>
        <w:rPr>
          <w:rFonts w:ascii="Times New Roman" w:hAnsi="Times New Roman"/>
          <w:sz w:val="26"/>
          <w:szCs w:val="26"/>
        </w:rPr>
      </w:pPr>
    </w:p>
    <w:p w:rsidR="00A30C14" w:rsidRDefault="00A30C14"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416CA9" w:rsidRDefault="00416CA9" w:rsidP="00956E52">
      <w:pPr>
        <w:pStyle w:val="a3"/>
        <w:ind w:left="4536"/>
        <w:rPr>
          <w:rFonts w:ascii="Times New Roman" w:hAnsi="Times New Roman"/>
          <w:sz w:val="26"/>
          <w:szCs w:val="26"/>
        </w:rPr>
      </w:pPr>
    </w:p>
    <w:p w:rsidR="00C866E0" w:rsidRDefault="00C866E0" w:rsidP="00956E52">
      <w:pPr>
        <w:pStyle w:val="a3"/>
        <w:ind w:left="4536"/>
        <w:rPr>
          <w:rFonts w:ascii="Times New Roman" w:hAnsi="Times New Roman"/>
          <w:sz w:val="26"/>
          <w:szCs w:val="26"/>
        </w:rPr>
      </w:pPr>
    </w:p>
    <w:p w:rsidR="00C866E0" w:rsidRDefault="00C866E0" w:rsidP="00956E52">
      <w:pPr>
        <w:pStyle w:val="a3"/>
        <w:ind w:left="4536"/>
        <w:rPr>
          <w:rFonts w:ascii="Times New Roman" w:hAnsi="Times New Roman"/>
          <w:sz w:val="26"/>
          <w:szCs w:val="26"/>
        </w:rPr>
      </w:pPr>
    </w:p>
    <w:p w:rsidR="00956E52" w:rsidRPr="002D2A2E" w:rsidRDefault="00956E52" w:rsidP="00956E52">
      <w:pPr>
        <w:pStyle w:val="a3"/>
        <w:ind w:left="4536"/>
        <w:rPr>
          <w:rFonts w:ascii="Times New Roman" w:hAnsi="Times New Roman"/>
          <w:sz w:val="26"/>
          <w:szCs w:val="26"/>
        </w:rPr>
      </w:pPr>
      <w:r w:rsidRPr="002D2A2E">
        <w:rPr>
          <w:rFonts w:ascii="Times New Roman" w:hAnsi="Times New Roman"/>
          <w:sz w:val="26"/>
          <w:szCs w:val="26"/>
        </w:rPr>
        <w:lastRenderedPageBreak/>
        <w:t xml:space="preserve">ПРИЛОЖЕНИЕ </w:t>
      </w:r>
    </w:p>
    <w:p w:rsidR="00956E52" w:rsidRPr="002D2A2E" w:rsidRDefault="00956E52" w:rsidP="00956E52">
      <w:pPr>
        <w:pStyle w:val="a3"/>
        <w:ind w:left="4536"/>
        <w:rPr>
          <w:rFonts w:ascii="Times New Roman" w:hAnsi="Times New Roman"/>
          <w:sz w:val="26"/>
          <w:szCs w:val="26"/>
        </w:rPr>
      </w:pPr>
      <w:r w:rsidRPr="002D2A2E">
        <w:rPr>
          <w:rFonts w:ascii="Times New Roman" w:hAnsi="Times New Roman"/>
          <w:sz w:val="26"/>
          <w:szCs w:val="26"/>
        </w:rPr>
        <w:t xml:space="preserve">к решению Муниципального совета </w:t>
      </w:r>
      <w:r>
        <w:rPr>
          <w:rFonts w:ascii="Times New Roman" w:hAnsi="Times New Roman"/>
          <w:sz w:val="26"/>
          <w:szCs w:val="26"/>
        </w:rPr>
        <w:t xml:space="preserve">МО </w:t>
      </w:r>
      <w:proofErr w:type="spellStart"/>
      <w:proofErr w:type="gramStart"/>
      <w:r>
        <w:rPr>
          <w:rFonts w:ascii="Times New Roman" w:hAnsi="Times New Roman"/>
          <w:sz w:val="26"/>
          <w:szCs w:val="26"/>
        </w:rPr>
        <w:t>МО</w:t>
      </w:r>
      <w:proofErr w:type="spellEnd"/>
      <w:proofErr w:type="gramEnd"/>
      <w:r>
        <w:rPr>
          <w:rFonts w:ascii="Times New Roman" w:hAnsi="Times New Roman"/>
          <w:sz w:val="26"/>
          <w:szCs w:val="26"/>
        </w:rPr>
        <w:t xml:space="preserve"> Озеро Долгое</w:t>
      </w:r>
      <w:r w:rsidRPr="002D2A2E">
        <w:rPr>
          <w:rFonts w:ascii="Times New Roman" w:hAnsi="Times New Roman"/>
          <w:sz w:val="26"/>
          <w:szCs w:val="26"/>
        </w:rPr>
        <w:t xml:space="preserve"> </w:t>
      </w:r>
    </w:p>
    <w:p w:rsidR="00956E52" w:rsidRDefault="00956E52" w:rsidP="00956E52">
      <w:pPr>
        <w:pStyle w:val="a3"/>
        <w:ind w:left="4536"/>
        <w:rPr>
          <w:rFonts w:ascii="Times New Roman" w:hAnsi="Times New Roman"/>
          <w:sz w:val="26"/>
          <w:szCs w:val="26"/>
        </w:rPr>
      </w:pPr>
      <w:r w:rsidRPr="002D2A2E">
        <w:rPr>
          <w:rFonts w:ascii="Times New Roman" w:hAnsi="Times New Roman"/>
          <w:sz w:val="26"/>
          <w:szCs w:val="26"/>
        </w:rPr>
        <w:t xml:space="preserve">от </w:t>
      </w:r>
      <w:r w:rsidR="00934E1D">
        <w:rPr>
          <w:rFonts w:ascii="Times New Roman" w:hAnsi="Times New Roman"/>
          <w:sz w:val="26"/>
          <w:szCs w:val="26"/>
        </w:rPr>
        <w:t>25.01.2017 года</w:t>
      </w:r>
      <w:r w:rsidRPr="002D2A2E">
        <w:rPr>
          <w:rFonts w:ascii="Times New Roman" w:hAnsi="Times New Roman"/>
          <w:sz w:val="26"/>
          <w:szCs w:val="26"/>
        </w:rPr>
        <w:t xml:space="preserve"> № </w:t>
      </w:r>
      <w:r w:rsidR="00F5401F">
        <w:rPr>
          <w:rFonts w:ascii="Times New Roman" w:hAnsi="Times New Roman"/>
          <w:sz w:val="26"/>
          <w:szCs w:val="26"/>
        </w:rPr>
        <w:t>04</w:t>
      </w:r>
    </w:p>
    <w:p w:rsidR="00F5401F" w:rsidRPr="00F5401F" w:rsidRDefault="00F5401F" w:rsidP="00956E52">
      <w:pPr>
        <w:pStyle w:val="a3"/>
        <w:ind w:left="4536"/>
        <w:rPr>
          <w:rFonts w:ascii="Times New Roman" w:hAnsi="Times New Roman"/>
          <w:i/>
          <w:sz w:val="26"/>
          <w:szCs w:val="26"/>
        </w:rPr>
      </w:pPr>
      <w:r w:rsidRPr="00F5401F">
        <w:rPr>
          <w:rFonts w:ascii="Times New Roman" w:hAnsi="Times New Roman"/>
          <w:i/>
          <w:sz w:val="26"/>
          <w:szCs w:val="26"/>
        </w:rPr>
        <w:t>(с изменениями на 29 ноября 2017 года)</w:t>
      </w:r>
    </w:p>
    <w:p w:rsidR="00956E52" w:rsidRPr="002D2A2E" w:rsidRDefault="00956E52" w:rsidP="00956E52">
      <w:pPr>
        <w:pStyle w:val="a4"/>
        <w:spacing w:after="0"/>
        <w:ind w:left="0" w:firstLine="567"/>
        <w:jc w:val="center"/>
        <w:rPr>
          <w:b/>
          <w:bCs/>
          <w:color w:val="000000"/>
          <w:sz w:val="26"/>
          <w:szCs w:val="26"/>
        </w:rPr>
      </w:pPr>
    </w:p>
    <w:p w:rsidR="00A30C14" w:rsidRPr="00262B92" w:rsidRDefault="00A30C14" w:rsidP="00A30C14">
      <w:pPr>
        <w:pStyle w:val="1"/>
        <w:rPr>
          <w:sz w:val="24"/>
          <w:szCs w:val="24"/>
        </w:rPr>
      </w:pPr>
      <w:bookmarkStart w:id="0" w:name="Par33"/>
      <w:bookmarkEnd w:id="0"/>
      <w:r>
        <w:rPr>
          <w:sz w:val="24"/>
          <w:szCs w:val="24"/>
        </w:rPr>
        <w:t>П</w:t>
      </w:r>
      <w:r w:rsidRPr="00262B92">
        <w:rPr>
          <w:sz w:val="24"/>
          <w:szCs w:val="24"/>
        </w:rPr>
        <w:t>оряд</w:t>
      </w:r>
      <w:r>
        <w:rPr>
          <w:sz w:val="24"/>
          <w:szCs w:val="24"/>
        </w:rPr>
        <w:t>ок</w:t>
      </w:r>
      <w:r w:rsidRPr="00262B92">
        <w:rPr>
          <w:sz w:val="24"/>
          <w:szCs w:val="24"/>
        </w:rPr>
        <w:t xml:space="preserve"> назначения и проведения</w:t>
      </w:r>
    </w:p>
    <w:p w:rsidR="00A30C14" w:rsidRPr="00262B92" w:rsidRDefault="00A6355D" w:rsidP="00A30C14">
      <w:pPr>
        <w:pStyle w:val="1"/>
        <w:rPr>
          <w:sz w:val="24"/>
          <w:szCs w:val="24"/>
        </w:rPr>
      </w:pPr>
      <w:r>
        <w:rPr>
          <w:sz w:val="24"/>
          <w:szCs w:val="24"/>
        </w:rPr>
        <w:t>опроса</w:t>
      </w:r>
      <w:r w:rsidR="00A30C14" w:rsidRPr="00262B92">
        <w:rPr>
          <w:sz w:val="24"/>
          <w:szCs w:val="24"/>
        </w:rPr>
        <w:t xml:space="preserve"> граждан в Муниципальном образовании </w:t>
      </w:r>
      <w:r w:rsidR="00A30C14">
        <w:rPr>
          <w:sz w:val="24"/>
          <w:szCs w:val="24"/>
        </w:rPr>
        <w:t>М</w:t>
      </w:r>
      <w:r w:rsidR="00A30C14" w:rsidRPr="00262B92">
        <w:rPr>
          <w:sz w:val="24"/>
          <w:szCs w:val="24"/>
        </w:rPr>
        <w:t>униципальный округ Озеро Долгое</w:t>
      </w:r>
    </w:p>
    <w:p w:rsidR="00A30C14" w:rsidRPr="00262B92" w:rsidRDefault="00A30C14" w:rsidP="00A30C14">
      <w:pPr>
        <w:jc w:val="center"/>
        <w:rPr>
          <w:sz w:val="24"/>
          <w:szCs w:val="24"/>
        </w:rPr>
      </w:pPr>
    </w:p>
    <w:p w:rsidR="00A30C14" w:rsidRPr="00262B92" w:rsidRDefault="00A30C14" w:rsidP="00A30C14">
      <w:pPr>
        <w:pStyle w:val="11"/>
        <w:numPr>
          <w:ilvl w:val="0"/>
          <w:numId w:val="17"/>
        </w:numPr>
        <w:spacing w:after="0" w:line="240" w:lineRule="auto"/>
        <w:ind w:left="0" w:firstLine="0"/>
        <w:jc w:val="center"/>
        <w:rPr>
          <w:rFonts w:ascii="Times New Roman" w:hAnsi="Times New Roman"/>
          <w:b/>
          <w:sz w:val="24"/>
          <w:szCs w:val="24"/>
        </w:rPr>
      </w:pPr>
      <w:r w:rsidRPr="00262B92">
        <w:rPr>
          <w:rFonts w:ascii="Times New Roman" w:hAnsi="Times New Roman"/>
          <w:b/>
          <w:sz w:val="24"/>
          <w:szCs w:val="24"/>
        </w:rPr>
        <w:t>Общие положения</w:t>
      </w:r>
    </w:p>
    <w:p w:rsidR="00A6355D" w:rsidRPr="008F6582" w:rsidRDefault="00A6355D" w:rsidP="00A6355D">
      <w:pPr>
        <w:numPr>
          <w:ilvl w:val="1"/>
          <w:numId w:val="17"/>
        </w:numPr>
        <w:autoSpaceDE w:val="0"/>
        <w:autoSpaceDN w:val="0"/>
        <w:adjustRightInd w:val="0"/>
        <w:ind w:left="567" w:hanging="567"/>
        <w:jc w:val="both"/>
        <w:rPr>
          <w:sz w:val="24"/>
          <w:szCs w:val="24"/>
        </w:rPr>
      </w:pPr>
      <w:proofErr w:type="gramStart"/>
      <w:r w:rsidRPr="008F6582">
        <w:rPr>
          <w:sz w:val="24"/>
          <w:szCs w:val="24"/>
        </w:rPr>
        <w:t>Настоящий муниципальный правовой акт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Законом Санкт-Петербурга от 23.09.2009 №420-79 «Об организации местного самоуправления в Санкт-Петербурге» и Уставом внутригородского Муниципального образования Санкт-Петербурга Муниципальный округ Озеро Долгое определяет порядок проведения опроса граждан, проводимый органами местного самоуправления Муниципального образования Муниципального округа Озеро</w:t>
      </w:r>
      <w:proofErr w:type="gramEnd"/>
      <w:r w:rsidRPr="008F6582">
        <w:rPr>
          <w:sz w:val="24"/>
          <w:szCs w:val="24"/>
        </w:rPr>
        <w:t xml:space="preserve"> Долгое (далее – Муниципальное образование).</w:t>
      </w:r>
    </w:p>
    <w:p w:rsidR="00A6355D" w:rsidRPr="008F6582" w:rsidRDefault="00A6355D" w:rsidP="00A6355D">
      <w:pPr>
        <w:numPr>
          <w:ilvl w:val="1"/>
          <w:numId w:val="17"/>
        </w:numPr>
        <w:autoSpaceDE w:val="0"/>
        <w:autoSpaceDN w:val="0"/>
        <w:adjustRightInd w:val="0"/>
        <w:ind w:left="567" w:hanging="567"/>
        <w:jc w:val="both"/>
        <w:rPr>
          <w:sz w:val="24"/>
          <w:szCs w:val="24"/>
        </w:rPr>
      </w:pPr>
      <w:r w:rsidRPr="008F6582">
        <w:rPr>
          <w:sz w:val="24"/>
          <w:szCs w:val="24"/>
        </w:rPr>
        <w:t>Опрос граждан Муниципального образования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w:t>
      </w:r>
    </w:p>
    <w:p w:rsidR="00A6355D" w:rsidRPr="008F6582" w:rsidRDefault="00A6355D" w:rsidP="00A6355D">
      <w:pPr>
        <w:numPr>
          <w:ilvl w:val="1"/>
          <w:numId w:val="17"/>
        </w:numPr>
        <w:autoSpaceDE w:val="0"/>
        <w:autoSpaceDN w:val="0"/>
        <w:adjustRightInd w:val="0"/>
        <w:ind w:left="567" w:hanging="567"/>
        <w:jc w:val="both"/>
        <w:rPr>
          <w:sz w:val="24"/>
          <w:szCs w:val="24"/>
        </w:rPr>
      </w:pPr>
      <w:r w:rsidRPr="008F6582">
        <w:rPr>
          <w:sz w:val="24"/>
          <w:szCs w:val="24"/>
        </w:rPr>
        <w:t xml:space="preserve">Результаты </w:t>
      </w:r>
      <w:r w:rsidR="00852D0E">
        <w:rPr>
          <w:sz w:val="24"/>
          <w:szCs w:val="24"/>
        </w:rPr>
        <w:t>о</w:t>
      </w:r>
      <w:r w:rsidRPr="008F6582">
        <w:rPr>
          <w:sz w:val="24"/>
          <w:szCs w:val="24"/>
        </w:rPr>
        <w:t>проса граждан носят рекомендательный характер.</w:t>
      </w:r>
    </w:p>
    <w:p w:rsidR="00A6355D" w:rsidRPr="008F6582" w:rsidRDefault="00A6355D" w:rsidP="00A6355D">
      <w:pPr>
        <w:numPr>
          <w:ilvl w:val="1"/>
          <w:numId w:val="17"/>
        </w:numPr>
        <w:autoSpaceDE w:val="0"/>
        <w:autoSpaceDN w:val="0"/>
        <w:adjustRightInd w:val="0"/>
        <w:ind w:left="567" w:hanging="567"/>
        <w:jc w:val="both"/>
        <w:rPr>
          <w:sz w:val="24"/>
          <w:szCs w:val="24"/>
        </w:rPr>
      </w:pPr>
      <w:r w:rsidRPr="008F6582">
        <w:rPr>
          <w:sz w:val="24"/>
          <w:szCs w:val="24"/>
        </w:rPr>
        <w:t xml:space="preserve">В </w:t>
      </w:r>
      <w:r w:rsidR="00852D0E">
        <w:rPr>
          <w:sz w:val="24"/>
          <w:szCs w:val="24"/>
        </w:rPr>
        <w:t>о</w:t>
      </w:r>
      <w:r w:rsidRPr="008F6582">
        <w:rPr>
          <w:sz w:val="24"/>
          <w:szCs w:val="24"/>
        </w:rPr>
        <w:t>просе граждан имеют право участвовать жители Муниципального образования, обладающие избирательным правом.</w:t>
      </w:r>
    </w:p>
    <w:p w:rsidR="00A6355D" w:rsidRPr="008F6582" w:rsidRDefault="00A6355D" w:rsidP="00A6355D">
      <w:pPr>
        <w:autoSpaceDE w:val="0"/>
        <w:autoSpaceDN w:val="0"/>
        <w:adjustRightInd w:val="0"/>
        <w:ind w:left="567" w:hanging="567"/>
        <w:jc w:val="both"/>
        <w:rPr>
          <w:sz w:val="24"/>
          <w:szCs w:val="24"/>
        </w:rPr>
      </w:pPr>
    </w:p>
    <w:p w:rsidR="00A6355D" w:rsidRPr="008F6582" w:rsidRDefault="00A6355D" w:rsidP="00A6355D">
      <w:pPr>
        <w:numPr>
          <w:ilvl w:val="0"/>
          <w:numId w:val="17"/>
        </w:numPr>
        <w:autoSpaceDE w:val="0"/>
        <w:autoSpaceDN w:val="0"/>
        <w:adjustRightInd w:val="0"/>
        <w:ind w:left="567" w:hanging="567"/>
        <w:jc w:val="center"/>
        <w:rPr>
          <w:b/>
          <w:sz w:val="24"/>
          <w:szCs w:val="24"/>
        </w:rPr>
      </w:pPr>
      <w:r w:rsidRPr="008F6582">
        <w:rPr>
          <w:b/>
          <w:sz w:val="24"/>
          <w:szCs w:val="24"/>
        </w:rPr>
        <w:t xml:space="preserve">Принятие решения о проведении </w:t>
      </w:r>
      <w:r w:rsidR="00A10EF9">
        <w:rPr>
          <w:b/>
          <w:sz w:val="24"/>
          <w:szCs w:val="24"/>
        </w:rPr>
        <w:t>о</w:t>
      </w:r>
      <w:r w:rsidRPr="008F6582">
        <w:rPr>
          <w:b/>
          <w:sz w:val="24"/>
          <w:szCs w:val="24"/>
        </w:rPr>
        <w:t>проса граждан</w:t>
      </w:r>
    </w:p>
    <w:p w:rsidR="00CB2552" w:rsidRPr="00CB2552" w:rsidRDefault="00A6355D" w:rsidP="00CB2552">
      <w:pPr>
        <w:pStyle w:val="a6"/>
        <w:numPr>
          <w:ilvl w:val="1"/>
          <w:numId w:val="17"/>
        </w:numPr>
        <w:autoSpaceDE w:val="0"/>
        <w:autoSpaceDN w:val="0"/>
        <w:adjustRightInd w:val="0"/>
        <w:ind w:left="567" w:hanging="567"/>
        <w:rPr>
          <w:rFonts w:ascii="Times New Roman" w:hAnsi="Times New Roman"/>
        </w:rPr>
      </w:pPr>
      <w:r w:rsidRPr="00CB2552">
        <w:rPr>
          <w:rFonts w:ascii="Times New Roman" w:hAnsi="Times New Roman"/>
        </w:rPr>
        <w:t xml:space="preserve">Опрос граждан проводится по инициативе </w:t>
      </w:r>
    </w:p>
    <w:p w:rsidR="00CB2552" w:rsidRPr="00CB2552" w:rsidRDefault="00CB2552" w:rsidP="00CB2552">
      <w:pPr>
        <w:pStyle w:val="a6"/>
        <w:numPr>
          <w:ilvl w:val="0"/>
          <w:numId w:val="24"/>
        </w:numPr>
        <w:autoSpaceDE w:val="0"/>
        <w:autoSpaceDN w:val="0"/>
        <w:adjustRightInd w:val="0"/>
        <w:rPr>
          <w:rFonts w:ascii="Times New Roman" w:hAnsi="Times New Roman"/>
        </w:rPr>
      </w:pPr>
      <w:r w:rsidRPr="00CB2552">
        <w:rPr>
          <w:rFonts w:ascii="Times New Roman" w:hAnsi="Times New Roman"/>
        </w:rPr>
        <w:t>Муниципального совета муниципального образования или главы Муниципального образования - по вопросам местного значения.</w:t>
      </w:r>
    </w:p>
    <w:p w:rsidR="00A6355D" w:rsidRPr="00CB2552" w:rsidRDefault="00CB2552" w:rsidP="00CB2552">
      <w:pPr>
        <w:pStyle w:val="a6"/>
        <w:numPr>
          <w:ilvl w:val="0"/>
          <w:numId w:val="24"/>
        </w:numPr>
        <w:autoSpaceDE w:val="0"/>
        <w:autoSpaceDN w:val="0"/>
        <w:adjustRightInd w:val="0"/>
        <w:rPr>
          <w:rFonts w:ascii="Times New Roman" w:hAnsi="Times New Roman"/>
        </w:rPr>
      </w:pPr>
      <w:r w:rsidRPr="00CB2552">
        <w:rPr>
          <w:rFonts w:ascii="Times New Roman" w:eastAsiaTheme="minorHAnsi" w:hAnsi="Times New Roman"/>
          <w:lang w:eastAsia="en-US"/>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A6355D" w:rsidRPr="00CB2552">
        <w:rPr>
          <w:rFonts w:ascii="Times New Roman" w:hAnsi="Times New Roman"/>
        </w:rPr>
        <w:t>.</w:t>
      </w:r>
    </w:p>
    <w:p w:rsidR="00F5401F" w:rsidRDefault="00A6355D" w:rsidP="00CB2552">
      <w:pPr>
        <w:pStyle w:val="a6"/>
        <w:numPr>
          <w:ilvl w:val="1"/>
          <w:numId w:val="17"/>
        </w:numPr>
        <w:autoSpaceDE w:val="0"/>
        <w:autoSpaceDN w:val="0"/>
        <w:adjustRightInd w:val="0"/>
        <w:ind w:left="567" w:hanging="567"/>
        <w:rPr>
          <w:rFonts w:ascii="Times New Roman" w:hAnsi="Times New Roman"/>
        </w:rPr>
      </w:pPr>
      <w:r w:rsidRPr="00CB2552">
        <w:rPr>
          <w:rFonts w:ascii="Times New Roman" w:hAnsi="Times New Roman"/>
        </w:rPr>
        <w:t xml:space="preserve">Инициатива Муниципального совета о проведении опроса граждан может исходить от депутата (группы депутатов) или постоянных депутатских комиссий муниципального совета. </w:t>
      </w:r>
    </w:p>
    <w:p w:rsidR="00F5401F" w:rsidRPr="00F5401F" w:rsidRDefault="00F5401F" w:rsidP="00F5401F">
      <w:pPr>
        <w:autoSpaceDE w:val="0"/>
        <w:autoSpaceDN w:val="0"/>
        <w:adjustRightInd w:val="0"/>
        <w:ind w:firstLine="567"/>
        <w:jc w:val="both"/>
        <w:rPr>
          <w:sz w:val="24"/>
          <w:szCs w:val="24"/>
        </w:rPr>
      </w:pPr>
      <w:r w:rsidRPr="00F5401F">
        <w:rPr>
          <w:sz w:val="24"/>
          <w:szCs w:val="24"/>
        </w:rPr>
        <w:t>Инициатива проведения опроса органами государственной власти Санкт-Петербурга осуществляется путем внесения в Муниципальный совет обращения, содержащего обоснование необходимости проведения опроса, формулировку вопроса, выносимого на опрос, метод проведения опроса.</w:t>
      </w:r>
    </w:p>
    <w:p w:rsidR="00A6355D" w:rsidRDefault="00F5401F" w:rsidP="00F5401F">
      <w:pPr>
        <w:autoSpaceDE w:val="0"/>
        <w:autoSpaceDN w:val="0"/>
        <w:adjustRightInd w:val="0"/>
        <w:ind w:firstLine="567"/>
        <w:jc w:val="both"/>
        <w:rPr>
          <w:sz w:val="24"/>
          <w:szCs w:val="24"/>
        </w:rPr>
      </w:pPr>
      <w:r w:rsidRPr="00F5401F">
        <w:rPr>
          <w:sz w:val="24"/>
          <w:szCs w:val="24"/>
        </w:rPr>
        <w:t>Данные инициативы</w:t>
      </w:r>
      <w:r w:rsidR="00A6355D" w:rsidRPr="00F5401F">
        <w:rPr>
          <w:sz w:val="24"/>
          <w:szCs w:val="24"/>
        </w:rPr>
        <w:t xml:space="preserve"> рассматривается на очередном заседании Муниципального совета, но не позднее 30 календарных дней со дня поступления инициативы.</w:t>
      </w:r>
    </w:p>
    <w:p w:rsidR="00F66DCC" w:rsidRDefault="00F66DCC" w:rsidP="00F5401F">
      <w:pPr>
        <w:autoSpaceDE w:val="0"/>
        <w:autoSpaceDN w:val="0"/>
        <w:adjustRightInd w:val="0"/>
        <w:ind w:firstLine="567"/>
        <w:jc w:val="both"/>
        <w:rPr>
          <w:sz w:val="24"/>
          <w:szCs w:val="24"/>
        </w:rPr>
      </w:pPr>
      <w:r>
        <w:rPr>
          <w:sz w:val="24"/>
          <w:szCs w:val="24"/>
        </w:rPr>
        <w:t>Результаты рассмотрения инициативы оформляются муниципальным правовым актом Муниципального совета.</w:t>
      </w:r>
    </w:p>
    <w:p w:rsidR="00676DA2" w:rsidRPr="00676DA2" w:rsidRDefault="00676DA2" w:rsidP="00F5401F">
      <w:pPr>
        <w:autoSpaceDE w:val="0"/>
        <w:autoSpaceDN w:val="0"/>
        <w:adjustRightInd w:val="0"/>
        <w:ind w:firstLine="567"/>
        <w:jc w:val="both"/>
        <w:rPr>
          <w:i/>
          <w:sz w:val="24"/>
          <w:szCs w:val="24"/>
        </w:rPr>
      </w:pPr>
      <w:r w:rsidRPr="00676DA2">
        <w:rPr>
          <w:i/>
          <w:sz w:val="24"/>
          <w:szCs w:val="24"/>
        </w:rPr>
        <w:t>Пункт в редакции решения Муниципального совета от 29.11.2017 года</w:t>
      </w:r>
    </w:p>
    <w:p w:rsidR="00A6355D" w:rsidRPr="00CB2552" w:rsidRDefault="00A6355D" w:rsidP="00CB2552">
      <w:pPr>
        <w:numPr>
          <w:ilvl w:val="1"/>
          <w:numId w:val="17"/>
        </w:numPr>
        <w:autoSpaceDE w:val="0"/>
        <w:autoSpaceDN w:val="0"/>
        <w:adjustRightInd w:val="0"/>
        <w:ind w:left="567" w:hanging="567"/>
        <w:jc w:val="both"/>
        <w:rPr>
          <w:sz w:val="24"/>
          <w:szCs w:val="24"/>
        </w:rPr>
      </w:pPr>
      <w:r w:rsidRPr="00CB2552">
        <w:rPr>
          <w:sz w:val="24"/>
          <w:szCs w:val="24"/>
        </w:rPr>
        <w:t>Инициатива главы Муниципального образования о проведении опроса граждан оформляется муниципальным правовым актом главы Муниципального образования.</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В правовом акте о назначении опроса граждан указываются:</w:t>
      </w:r>
    </w:p>
    <w:p w:rsidR="00A6355D" w:rsidRPr="008F6582" w:rsidRDefault="00A6355D" w:rsidP="00CB2552">
      <w:pPr>
        <w:numPr>
          <w:ilvl w:val="2"/>
          <w:numId w:val="17"/>
        </w:numPr>
        <w:autoSpaceDE w:val="0"/>
        <w:autoSpaceDN w:val="0"/>
        <w:adjustRightInd w:val="0"/>
        <w:ind w:left="567" w:hanging="567"/>
        <w:jc w:val="both"/>
        <w:rPr>
          <w:sz w:val="24"/>
          <w:szCs w:val="24"/>
        </w:rPr>
      </w:pPr>
      <w:r w:rsidRPr="008F6582">
        <w:rPr>
          <w:sz w:val="24"/>
          <w:szCs w:val="24"/>
        </w:rPr>
        <w:t>Дата и сроки проведения опроса граждан.</w:t>
      </w:r>
    </w:p>
    <w:p w:rsidR="00A6355D" w:rsidRPr="008F6582" w:rsidRDefault="00A6355D" w:rsidP="00CB2552">
      <w:pPr>
        <w:numPr>
          <w:ilvl w:val="2"/>
          <w:numId w:val="17"/>
        </w:numPr>
        <w:autoSpaceDE w:val="0"/>
        <w:autoSpaceDN w:val="0"/>
        <w:adjustRightInd w:val="0"/>
        <w:ind w:left="567" w:hanging="567"/>
        <w:jc w:val="both"/>
        <w:rPr>
          <w:sz w:val="24"/>
          <w:szCs w:val="24"/>
        </w:rPr>
      </w:pPr>
      <w:r w:rsidRPr="008F6582">
        <w:rPr>
          <w:sz w:val="24"/>
          <w:szCs w:val="24"/>
        </w:rPr>
        <w:t>Формулировка вопроса (вопросов), предлагаемого (предлагаемых) при проведении опроса граждан.</w:t>
      </w:r>
    </w:p>
    <w:p w:rsidR="00A6355D" w:rsidRPr="008F6582" w:rsidRDefault="00A6355D" w:rsidP="00CB2552">
      <w:pPr>
        <w:numPr>
          <w:ilvl w:val="2"/>
          <w:numId w:val="17"/>
        </w:numPr>
        <w:autoSpaceDE w:val="0"/>
        <w:autoSpaceDN w:val="0"/>
        <w:adjustRightInd w:val="0"/>
        <w:ind w:left="567" w:hanging="567"/>
        <w:jc w:val="both"/>
        <w:rPr>
          <w:sz w:val="24"/>
          <w:szCs w:val="24"/>
        </w:rPr>
      </w:pPr>
      <w:r w:rsidRPr="008F6582">
        <w:rPr>
          <w:sz w:val="24"/>
          <w:szCs w:val="24"/>
        </w:rPr>
        <w:t>Методика проведения опроса граждан.</w:t>
      </w:r>
    </w:p>
    <w:p w:rsidR="00A6355D" w:rsidRPr="008F6582" w:rsidRDefault="00A6355D" w:rsidP="00CB2552">
      <w:pPr>
        <w:numPr>
          <w:ilvl w:val="2"/>
          <w:numId w:val="17"/>
        </w:numPr>
        <w:autoSpaceDE w:val="0"/>
        <w:autoSpaceDN w:val="0"/>
        <w:adjustRightInd w:val="0"/>
        <w:ind w:left="567" w:hanging="567"/>
        <w:jc w:val="both"/>
        <w:rPr>
          <w:sz w:val="24"/>
          <w:szCs w:val="24"/>
        </w:rPr>
      </w:pPr>
      <w:r w:rsidRPr="008F6582">
        <w:rPr>
          <w:sz w:val="24"/>
          <w:szCs w:val="24"/>
        </w:rPr>
        <w:lastRenderedPageBreak/>
        <w:t>Форма опросного листа.</w:t>
      </w:r>
    </w:p>
    <w:p w:rsidR="00A6355D" w:rsidRPr="008F6582" w:rsidRDefault="00A6355D" w:rsidP="00CB2552">
      <w:pPr>
        <w:numPr>
          <w:ilvl w:val="2"/>
          <w:numId w:val="17"/>
        </w:numPr>
        <w:autoSpaceDE w:val="0"/>
        <w:autoSpaceDN w:val="0"/>
        <w:adjustRightInd w:val="0"/>
        <w:ind w:left="567" w:hanging="567"/>
        <w:jc w:val="both"/>
        <w:rPr>
          <w:sz w:val="24"/>
          <w:szCs w:val="24"/>
        </w:rPr>
      </w:pPr>
      <w:r w:rsidRPr="008F6582">
        <w:rPr>
          <w:sz w:val="24"/>
          <w:szCs w:val="24"/>
        </w:rPr>
        <w:t>Минимальная численность жителей Муниципального образования, участвующих в опросе граждан.</w:t>
      </w:r>
    </w:p>
    <w:p w:rsidR="00A6355D" w:rsidRPr="008F6582" w:rsidRDefault="00A6355D" w:rsidP="00CB2552">
      <w:pPr>
        <w:pStyle w:val="formattext"/>
        <w:numPr>
          <w:ilvl w:val="1"/>
          <w:numId w:val="17"/>
        </w:numPr>
        <w:shd w:val="clear" w:color="auto" w:fill="FFFFFF"/>
        <w:spacing w:line="240" w:lineRule="auto"/>
        <w:ind w:left="567" w:hanging="567"/>
      </w:pPr>
      <w:r w:rsidRPr="008F6582">
        <w:t>Опрос проводится не ранее одного месяца и не позднее шести месяцев со дня принятия решения о проведении опроса граждан.</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Жители Муниципального образования информируются о проведении опроса граждан не менее чем за 10 дней до его проведения, путем размещения информации в источнике официального опубликования и на информационных стендах.</w:t>
      </w:r>
    </w:p>
    <w:p w:rsidR="00A6355D" w:rsidRPr="008F6582" w:rsidRDefault="00A6355D" w:rsidP="00A6355D">
      <w:pPr>
        <w:pStyle w:val="formattext"/>
        <w:shd w:val="clear" w:color="auto" w:fill="FFFFFF"/>
        <w:spacing w:line="240" w:lineRule="auto"/>
        <w:ind w:left="567" w:hanging="567"/>
      </w:pPr>
    </w:p>
    <w:p w:rsidR="00A6355D" w:rsidRPr="008F6582" w:rsidRDefault="00A6355D" w:rsidP="00CB2552">
      <w:pPr>
        <w:pStyle w:val="formattext"/>
        <w:numPr>
          <w:ilvl w:val="0"/>
          <w:numId w:val="17"/>
        </w:numPr>
        <w:shd w:val="clear" w:color="auto" w:fill="FFFFFF"/>
        <w:spacing w:line="240" w:lineRule="auto"/>
        <w:ind w:left="567" w:hanging="567"/>
        <w:jc w:val="center"/>
        <w:rPr>
          <w:b/>
        </w:rPr>
      </w:pPr>
      <w:r w:rsidRPr="008F6582">
        <w:rPr>
          <w:b/>
        </w:rPr>
        <w:t>Виды опроса граждан</w:t>
      </w:r>
    </w:p>
    <w:p w:rsidR="00A6355D" w:rsidRPr="008F6582" w:rsidRDefault="00A6355D" w:rsidP="00CB2552">
      <w:pPr>
        <w:pStyle w:val="formattext"/>
        <w:numPr>
          <w:ilvl w:val="1"/>
          <w:numId w:val="17"/>
        </w:numPr>
        <w:shd w:val="clear" w:color="auto" w:fill="FFFFFF"/>
        <w:spacing w:line="240" w:lineRule="auto"/>
        <w:ind w:left="567" w:hanging="567"/>
      </w:pPr>
      <w:r w:rsidRPr="008F6582">
        <w:t>Опрос граждан проводится путем тайного, поименного или открытого голосования в течение одного или нескольких дней.</w:t>
      </w:r>
    </w:p>
    <w:p w:rsidR="00A6355D" w:rsidRPr="008F6582" w:rsidRDefault="00A6355D" w:rsidP="00CB2552">
      <w:pPr>
        <w:pStyle w:val="formattext"/>
        <w:numPr>
          <w:ilvl w:val="1"/>
          <w:numId w:val="17"/>
        </w:numPr>
        <w:shd w:val="clear" w:color="auto" w:fill="FFFFFF"/>
        <w:spacing w:line="240" w:lineRule="auto"/>
        <w:ind w:left="567" w:hanging="567"/>
      </w:pPr>
      <w:r w:rsidRPr="008F6582">
        <w:t>Тайное голосование проводится по опросным листам на участках проведения опроса граждан.</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Поименное голосование проводится по опросным листам или опросным спискам на участках по проведению опроса граждан и (или) по месту жительства участников </w:t>
      </w:r>
      <w:r w:rsidR="00A10EF9">
        <w:t>о</w:t>
      </w:r>
      <w:r w:rsidRPr="008F6582">
        <w:t>проса граждан.</w:t>
      </w:r>
    </w:p>
    <w:p w:rsidR="00A6355D" w:rsidRPr="00676DA2" w:rsidRDefault="00CB2552" w:rsidP="00CB2552">
      <w:pPr>
        <w:pStyle w:val="formattext"/>
        <w:numPr>
          <w:ilvl w:val="1"/>
          <w:numId w:val="17"/>
        </w:numPr>
        <w:shd w:val="clear" w:color="auto" w:fill="FFFFFF"/>
        <w:spacing w:line="240" w:lineRule="auto"/>
        <w:ind w:left="567" w:hanging="567"/>
        <w:rPr>
          <w:i/>
        </w:rPr>
      </w:pPr>
      <w:bookmarkStart w:id="1" w:name="_GoBack"/>
      <w:proofErr w:type="gramStart"/>
      <w:r w:rsidRPr="00676DA2">
        <w:rPr>
          <w:i/>
        </w:rPr>
        <w:t>Исключен</w:t>
      </w:r>
      <w:proofErr w:type="gramEnd"/>
      <w:r w:rsidRPr="00676DA2">
        <w:rPr>
          <w:i/>
        </w:rPr>
        <w:t xml:space="preserve"> </w:t>
      </w:r>
      <w:r w:rsidR="00F5401F" w:rsidRPr="00676DA2">
        <w:rPr>
          <w:i/>
        </w:rPr>
        <w:t>– решение Муниципального совета от 29.11.2017 года</w:t>
      </w:r>
      <w:r w:rsidR="00A6355D" w:rsidRPr="00676DA2">
        <w:rPr>
          <w:i/>
        </w:rPr>
        <w:t>.</w:t>
      </w:r>
    </w:p>
    <w:bookmarkEnd w:id="1"/>
    <w:p w:rsidR="00A6355D" w:rsidRPr="008F6582" w:rsidRDefault="00A6355D" w:rsidP="00A6355D">
      <w:pPr>
        <w:autoSpaceDE w:val="0"/>
        <w:autoSpaceDN w:val="0"/>
        <w:adjustRightInd w:val="0"/>
        <w:ind w:left="567" w:hanging="567"/>
        <w:jc w:val="both"/>
        <w:rPr>
          <w:sz w:val="24"/>
          <w:szCs w:val="24"/>
        </w:rPr>
      </w:pPr>
    </w:p>
    <w:p w:rsidR="00A6355D" w:rsidRPr="008F6582" w:rsidRDefault="00A6355D" w:rsidP="00CB2552">
      <w:pPr>
        <w:numPr>
          <w:ilvl w:val="0"/>
          <w:numId w:val="17"/>
        </w:numPr>
        <w:autoSpaceDE w:val="0"/>
        <w:autoSpaceDN w:val="0"/>
        <w:adjustRightInd w:val="0"/>
        <w:ind w:left="567" w:hanging="567"/>
        <w:jc w:val="center"/>
        <w:rPr>
          <w:b/>
          <w:sz w:val="24"/>
          <w:szCs w:val="24"/>
        </w:rPr>
      </w:pPr>
      <w:r w:rsidRPr="008F6582">
        <w:rPr>
          <w:b/>
          <w:sz w:val="24"/>
          <w:szCs w:val="24"/>
        </w:rPr>
        <w:t xml:space="preserve">Комиссия по проведению </w:t>
      </w:r>
      <w:r w:rsidR="00A10EF9">
        <w:rPr>
          <w:b/>
          <w:sz w:val="24"/>
          <w:szCs w:val="24"/>
        </w:rPr>
        <w:t>о</w:t>
      </w:r>
      <w:r w:rsidRPr="008F6582">
        <w:rPr>
          <w:b/>
          <w:sz w:val="24"/>
          <w:szCs w:val="24"/>
        </w:rPr>
        <w:t>проса граждан</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 xml:space="preserve">Подготовку и проведение </w:t>
      </w:r>
      <w:r w:rsidR="00A10EF9">
        <w:rPr>
          <w:sz w:val="24"/>
          <w:szCs w:val="24"/>
        </w:rPr>
        <w:t>о</w:t>
      </w:r>
      <w:r w:rsidRPr="008F6582">
        <w:rPr>
          <w:sz w:val="24"/>
          <w:szCs w:val="24"/>
        </w:rPr>
        <w:t xml:space="preserve">проса граждан осуществляет Комиссия по проведению опроса граждан (далее </w:t>
      </w:r>
      <w:r w:rsidRPr="008F6582">
        <w:rPr>
          <w:sz w:val="24"/>
          <w:szCs w:val="24"/>
        </w:rPr>
        <w:noBreakHyphen/>
        <w:t xml:space="preserve"> Комиссия).</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 xml:space="preserve">Комиссия формируется муниципальным советом в количестве до 10 человек в зависимости от территории проведения опроса граждан на основе </w:t>
      </w:r>
      <w:proofErr w:type="gramStart"/>
      <w:r w:rsidRPr="008F6582">
        <w:rPr>
          <w:sz w:val="24"/>
          <w:szCs w:val="24"/>
        </w:rPr>
        <w:t>предложений инициаторов проведения опроса граждан</w:t>
      </w:r>
      <w:proofErr w:type="gramEnd"/>
      <w:r w:rsidRPr="008F6582">
        <w:rPr>
          <w:sz w:val="24"/>
          <w:szCs w:val="24"/>
        </w:rPr>
        <w:t>.</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В состав Комиссии в обязательном порядке включаются представители Местной администрации Муниципального образования и муниципального совета.</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По решению муниципального совета в состав Комиссии могут включаться представители общественных организаций, осуществляющих свою деятельность на территории Муниципального образования.</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Председатель и секретарь Комиссии избирается открытым голосованием на первом заседании из числа членов Комиссии. Первое заседание проводится не позднее чем через 5 календарных дней со дня формирования Комиссии.</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 xml:space="preserve">Комиссия не </w:t>
      </w:r>
      <w:proofErr w:type="gramStart"/>
      <w:r w:rsidRPr="008F6582">
        <w:rPr>
          <w:sz w:val="24"/>
          <w:szCs w:val="24"/>
        </w:rPr>
        <w:t>позднее</w:t>
      </w:r>
      <w:proofErr w:type="gramEnd"/>
      <w:r w:rsidRPr="008F6582">
        <w:rPr>
          <w:sz w:val="24"/>
          <w:szCs w:val="24"/>
        </w:rPr>
        <w:t xml:space="preserve"> чем за 10 дней до проведения опроса граждан информирует жителей Муниципального образования о дате и сроках, времени, методике проведения опроса граждан, вопросах, предлагаемых при проведении опроса граждан, форме опросного листа, своем местонахождении, номере телефона и иных необходимых сведениях; обеспечивает изготовление опросных листов по форме, указанной в решении муниципального совета; организует сбор подписей, устанавливает итоги опроса и обнародует их.</w:t>
      </w:r>
    </w:p>
    <w:p w:rsidR="00A6355D" w:rsidRPr="008F6582" w:rsidRDefault="00A6355D" w:rsidP="00CB2552">
      <w:pPr>
        <w:numPr>
          <w:ilvl w:val="1"/>
          <w:numId w:val="17"/>
        </w:numPr>
        <w:autoSpaceDE w:val="0"/>
        <w:autoSpaceDN w:val="0"/>
        <w:adjustRightInd w:val="0"/>
        <w:ind w:left="567" w:hanging="567"/>
        <w:jc w:val="both"/>
        <w:rPr>
          <w:sz w:val="24"/>
          <w:szCs w:val="24"/>
        </w:rPr>
      </w:pPr>
      <w:r w:rsidRPr="008F6582">
        <w:rPr>
          <w:sz w:val="24"/>
          <w:szCs w:val="24"/>
        </w:rPr>
        <w:t>Полномочия Комиссии прекращаются после официального опубликования результатов проведения опроса граждан.</w:t>
      </w:r>
    </w:p>
    <w:p w:rsidR="00A6355D" w:rsidRPr="008F6582" w:rsidRDefault="00A6355D" w:rsidP="00A6355D">
      <w:pPr>
        <w:autoSpaceDE w:val="0"/>
        <w:autoSpaceDN w:val="0"/>
        <w:adjustRightInd w:val="0"/>
        <w:ind w:left="567" w:hanging="567"/>
        <w:jc w:val="center"/>
        <w:rPr>
          <w:sz w:val="24"/>
          <w:szCs w:val="24"/>
        </w:rPr>
      </w:pPr>
    </w:p>
    <w:p w:rsidR="00A6355D" w:rsidRPr="008F6582" w:rsidRDefault="00A6355D" w:rsidP="00CB2552">
      <w:pPr>
        <w:pStyle w:val="formattext"/>
        <w:numPr>
          <w:ilvl w:val="0"/>
          <w:numId w:val="17"/>
        </w:numPr>
        <w:shd w:val="clear" w:color="auto" w:fill="FFFFFF"/>
        <w:spacing w:line="240" w:lineRule="auto"/>
        <w:ind w:left="567" w:hanging="567"/>
        <w:jc w:val="center"/>
        <w:rPr>
          <w:b/>
        </w:rPr>
      </w:pPr>
      <w:r w:rsidRPr="008F6582">
        <w:rPr>
          <w:b/>
        </w:rPr>
        <w:t>Проведение опроса граждан по опросным листам</w:t>
      </w:r>
    </w:p>
    <w:p w:rsidR="00A6355D" w:rsidRPr="008F6582" w:rsidRDefault="00A6355D" w:rsidP="00CB2552">
      <w:pPr>
        <w:pStyle w:val="formattext"/>
        <w:numPr>
          <w:ilvl w:val="1"/>
          <w:numId w:val="17"/>
        </w:numPr>
        <w:shd w:val="clear" w:color="auto" w:fill="FFFFFF"/>
        <w:spacing w:line="240" w:lineRule="auto"/>
        <w:ind w:left="567" w:hanging="567"/>
      </w:pPr>
      <w:r w:rsidRPr="008F6582">
        <w:t>В опросном листе содержится точно воспроизведенный текст вынесенного на опрос граждан вопроса (вопросов) и указываются варианты волеизъявления голосующего словами "ЗА" или "ПРОТИВ", под которыми помещаются пустые квадраты.</w:t>
      </w:r>
    </w:p>
    <w:p w:rsidR="00A6355D" w:rsidRPr="008F6582" w:rsidRDefault="00A6355D" w:rsidP="00CB2552">
      <w:pPr>
        <w:pStyle w:val="formattext"/>
        <w:numPr>
          <w:ilvl w:val="1"/>
          <w:numId w:val="17"/>
        </w:numPr>
        <w:shd w:val="clear" w:color="auto" w:fill="FFFFFF"/>
        <w:spacing w:line="240" w:lineRule="auto"/>
        <w:ind w:left="567" w:hanging="567"/>
      </w:pPr>
      <w:r w:rsidRPr="008F6582">
        <w:t>При вынесении на опрос граждан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граждан проекта нормативного правового акта также последовательно нумеруются.</w:t>
      </w:r>
    </w:p>
    <w:p w:rsidR="00A6355D" w:rsidRPr="008F6582" w:rsidRDefault="00A6355D" w:rsidP="00CB2552">
      <w:pPr>
        <w:pStyle w:val="formattext"/>
        <w:numPr>
          <w:ilvl w:val="1"/>
          <w:numId w:val="17"/>
        </w:numPr>
        <w:shd w:val="clear" w:color="auto" w:fill="FFFFFF"/>
        <w:spacing w:line="240" w:lineRule="auto"/>
        <w:ind w:left="567" w:hanging="567"/>
      </w:pPr>
      <w:r w:rsidRPr="008F6582">
        <w:lastRenderedPageBreak/>
        <w:t xml:space="preserve">Опросный лист, применяемый для поименного голосования, должен иметь свободное место для внесения данных о </w:t>
      </w:r>
      <w:proofErr w:type="gramStart"/>
      <w:r w:rsidRPr="008F6582">
        <w:t>голосующем</w:t>
      </w:r>
      <w:proofErr w:type="gramEnd"/>
      <w:r w:rsidRPr="008F6582">
        <w:t>.</w:t>
      </w:r>
    </w:p>
    <w:p w:rsidR="00A6355D" w:rsidRPr="008F6582" w:rsidRDefault="00A6355D" w:rsidP="00CB2552">
      <w:pPr>
        <w:pStyle w:val="formattext"/>
        <w:numPr>
          <w:ilvl w:val="1"/>
          <w:numId w:val="17"/>
        </w:numPr>
        <w:shd w:val="clear" w:color="auto" w:fill="FFFFFF"/>
        <w:spacing w:line="240" w:lineRule="auto"/>
        <w:ind w:left="567" w:hanging="567"/>
      </w:pPr>
      <w:r w:rsidRPr="008F6582">
        <w:t>Опросный лист содержит разъяснение о порядке его заполнения. В правом верхнем углу листа ставятся подписи двух членов Комиссии.</w:t>
      </w:r>
    </w:p>
    <w:p w:rsidR="00A6355D" w:rsidRPr="008F6582" w:rsidRDefault="00A6355D" w:rsidP="00CB2552">
      <w:pPr>
        <w:pStyle w:val="formattext"/>
        <w:numPr>
          <w:ilvl w:val="1"/>
          <w:numId w:val="17"/>
        </w:numPr>
        <w:shd w:val="clear" w:color="auto" w:fill="FFFFFF"/>
        <w:spacing w:line="240" w:lineRule="auto"/>
        <w:ind w:left="567" w:hanging="567"/>
      </w:pPr>
      <w:r w:rsidRPr="008F6582">
        <w:t>При вынесении на опрос граждан нескольких вопросов они располагаются в опросном листе последовательно.</w:t>
      </w:r>
    </w:p>
    <w:p w:rsidR="00A6355D" w:rsidRPr="008F6582" w:rsidRDefault="00A6355D" w:rsidP="00A6355D">
      <w:pPr>
        <w:pStyle w:val="formattext"/>
        <w:shd w:val="clear" w:color="auto" w:fill="FFFFFF"/>
        <w:spacing w:line="240" w:lineRule="auto"/>
        <w:ind w:left="567" w:hanging="567"/>
      </w:pPr>
    </w:p>
    <w:p w:rsidR="00A6355D" w:rsidRPr="008F6582" w:rsidRDefault="00A6355D" w:rsidP="00CB2552">
      <w:pPr>
        <w:pStyle w:val="formattext"/>
        <w:numPr>
          <w:ilvl w:val="0"/>
          <w:numId w:val="17"/>
        </w:numPr>
        <w:shd w:val="clear" w:color="auto" w:fill="FFFFFF"/>
        <w:tabs>
          <w:tab w:val="left" w:pos="0"/>
        </w:tabs>
        <w:spacing w:line="240" w:lineRule="auto"/>
        <w:ind w:left="567" w:hanging="567"/>
        <w:jc w:val="center"/>
        <w:rPr>
          <w:b/>
        </w:rPr>
      </w:pPr>
      <w:r w:rsidRPr="008F6582">
        <w:rPr>
          <w:b/>
        </w:rPr>
        <w:t>Проведение опроса граждан по опросным спискам</w:t>
      </w:r>
    </w:p>
    <w:p w:rsidR="00A6355D" w:rsidRPr="008F6582" w:rsidRDefault="00A6355D" w:rsidP="00CB2552">
      <w:pPr>
        <w:pStyle w:val="formattext"/>
        <w:numPr>
          <w:ilvl w:val="1"/>
          <w:numId w:val="17"/>
        </w:numPr>
        <w:shd w:val="clear" w:color="auto" w:fill="FFFFFF"/>
        <w:spacing w:line="240" w:lineRule="auto"/>
        <w:ind w:left="567" w:hanging="567"/>
      </w:pPr>
      <w:r w:rsidRPr="008F6582">
        <w:t>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граждан. Справа от этих граф под точно воспроизведенным текстом вопроса (вопросов), вынесенного (вынесенных) на опрос граждан, указываются варианты ответа голосующего словами "ЗА" или "ПРОТИВ" и оставляется место для подписи участников голосования.</w:t>
      </w:r>
    </w:p>
    <w:p w:rsidR="00A6355D" w:rsidRPr="008F6582" w:rsidRDefault="00A6355D" w:rsidP="00CB2552">
      <w:pPr>
        <w:pStyle w:val="formattext"/>
        <w:numPr>
          <w:ilvl w:val="1"/>
          <w:numId w:val="17"/>
        </w:numPr>
        <w:shd w:val="clear" w:color="auto" w:fill="FFFFFF"/>
        <w:spacing w:line="240" w:lineRule="auto"/>
        <w:ind w:left="567" w:hanging="567"/>
      </w:pPr>
      <w:r w:rsidRPr="008F6582">
        <w:t>Опросный список подписывается председателем и секретарем Комиссии на каждой странице.</w:t>
      </w:r>
    </w:p>
    <w:p w:rsidR="00A6355D" w:rsidRPr="008F6582" w:rsidRDefault="00A6355D" w:rsidP="00A6355D">
      <w:pPr>
        <w:pStyle w:val="formattext"/>
        <w:shd w:val="clear" w:color="auto" w:fill="FFFFFF"/>
        <w:spacing w:line="240" w:lineRule="auto"/>
        <w:ind w:left="567" w:hanging="567"/>
      </w:pPr>
    </w:p>
    <w:p w:rsidR="00A6355D" w:rsidRPr="00F5401F" w:rsidRDefault="00F5401F" w:rsidP="00F5401F">
      <w:pPr>
        <w:pStyle w:val="formattext"/>
        <w:numPr>
          <w:ilvl w:val="0"/>
          <w:numId w:val="17"/>
        </w:numPr>
        <w:shd w:val="clear" w:color="auto" w:fill="FFFFFF"/>
        <w:spacing w:line="240" w:lineRule="auto"/>
        <w:rPr>
          <w:i/>
        </w:rPr>
      </w:pPr>
      <w:r w:rsidRPr="00F5401F">
        <w:rPr>
          <w:i/>
        </w:rPr>
        <w:t>Раздел исключен – Решение Муниципального совета от 29.11.2017 года</w:t>
      </w:r>
    </w:p>
    <w:p w:rsidR="00F5401F" w:rsidRPr="008F6582" w:rsidRDefault="00F5401F" w:rsidP="00F5401F">
      <w:pPr>
        <w:pStyle w:val="formattext"/>
        <w:shd w:val="clear" w:color="auto" w:fill="FFFFFF"/>
        <w:spacing w:line="240" w:lineRule="auto"/>
        <w:ind w:left="720" w:firstLine="0"/>
      </w:pPr>
    </w:p>
    <w:p w:rsidR="00A6355D" w:rsidRPr="008F6582" w:rsidRDefault="00A6355D" w:rsidP="00CB2552">
      <w:pPr>
        <w:pStyle w:val="formattext"/>
        <w:numPr>
          <w:ilvl w:val="0"/>
          <w:numId w:val="17"/>
        </w:numPr>
        <w:shd w:val="clear" w:color="auto" w:fill="FFFFFF"/>
        <w:spacing w:line="240" w:lineRule="auto"/>
        <w:ind w:left="567" w:hanging="567"/>
        <w:jc w:val="center"/>
        <w:rPr>
          <w:b/>
        </w:rPr>
      </w:pPr>
      <w:r w:rsidRPr="008F6582">
        <w:rPr>
          <w:b/>
        </w:rPr>
        <w:t>Проведение опроса граждан путем тайного голосования</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Тайное голосование при опросе граждан проводится на участках по проведению </w:t>
      </w:r>
      <w:r w:rsidR="00A10EF9">
        <w:t>о</w:t>
      </w:r>
      <w:r w:rsidRPr="008F6582">
        <w:t xml:space="preserve">проса граждан. </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На участках по проведению опроса граждан размещаются специально оборудованные места для тайного голосования и устанавливаются стационарные ящики для голосования, которые на время голосования опечатываются. </w:t>
      </w:r>
    </w:p>
    <w:p w:rsidR="00A6355D" w:rsidRPr="008F6582" w:rsidRDefault="00A6355D" w:rsidP="00CB2552">
      <w:pPr>
        <w:pStyle w:val="formattext"/>
        <w:numPr>
          <w:ilvl w:val="1"/>
          <w:numId w:val="17"/>
        </w:numPr>
        <w:shd w:val="clear" w:color="auto" w:fill="FFFFFF"/>
        <w:spacing w:line="240" w:lineRule="auto"/>
        <w:ind w:left="567" w:hanging="567"/>
      </w:pPr>
      <w:proofErr w:type="gramStart"/>
      <w:r w:rsidRPr="008F6582">
        <w:t xml:space="preserve">Опросный лист выдается голосующему членами Комиссии по списку участников опроса граждан. </w:t>
      </w:r>
      <w:proofErr w:type="gramEnd"/>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При получении опросного листа голосующий предъявляет паспорт или иной документ, его заменяющий паспорт гражданина, и расписывается против своей фамилии в списке </w:t>
      </w:r>
      <w:r w:rsidR="00A10EF9">
        <w:t>о</w:t>
      </w:r>
      <w:r w:rsidRPr="008F6582">
        <w:t xml:space="preserve">проса граждан. Заполнение паспортных данных в списке участников </w:t>
      </w:r>
      <w:r w:rsidR="00A10EF9">
        <w:t>о</w:t>
      </w:r>
      <w:r w:rsidRPr="008F6582">
        <w:t>проса граждан не требуется.</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Лицо, оказавшее </w:t>
      </w:r>
      <w:proofErr w:type="gramStart"/>
      <w:r w:rsidRPr="008F6582">
        <w:t>голосующему</w:t>
      </w:r>
      <w:proofErr w:type="gramEnd"/>
      <w:r w:rsidRPr="008F6582">
        <w:t xml:space="preserve"> помощь, расписывается в списке участников </w:t>
      </w:r>
      <w:r>
        <w:t>о</w:t>
      </w:r>
      <w:r w:rsidRPr="008F6582">
        <w:t xml:space="preserve">проса граждан в графе «Подпись участника </w:t>
      </w:r>
      <w:r>
        <w:t>о</w:t>
      </w:r>
      <w:r w:rsidRPr="008F6582">
        <w:t>проса граждан о получении опросного листа» с указанием своей фамилии.</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Опросный лист заполняется </w:t>
      </w:r>
      <w:proofErr w:type="gramStart"/>
      <w:r w:rsidRPr="008F6582">
        <w:t>голосующим</w:t>
      </w:r>
      <w:proofErr w:type="gramEnd"/>
      <w:r w:rsidRPr="008F6582">
        <w:t xml:space="preserve"> в специально оборудованном месте (кабинах или комнатах), в котором не допускается присутствие иных лиц, и опускается в ящик для голосования. </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Голосующий, не имеющий возможности самостоятельно заполнить опросный лист, вправе воспользоваться помощью другого лица, не являющегося членом Комиссии. Фамилия этого лица указывается в списке участников </w:t>
      </w:r>
      <w:r>
        <w:t>о</w:t>
      </w:r>
      <w:r w:rsidRPr="008F6582">
        <w:t xml:space="preserve">проса </w:t>
      </w:r>
      <w:proofErr w:type="gramStart"/>
      <w:r w:rsidRPr="008F6582">
        <w:t>граждан</w:t>
      </w:r>
      <w:proofErr w:type="gramEnd"/>
      <w:r w:rsidRPr="008F6582">
        <w:t xml:space="preserve"> рядом с подписью голосующего о получении опросного листа.</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При голосовании участник </w:t>
      </w:r>
      <w:r>
        <w:t>о</w:t>
      </w:r>
      <w:r w:rsidRPr="008F6582">
        <w:t>проса граждан ставит любой знак в квадрате под словами "ЗА" или "ПРОТИВ" в соответствии со своим волеизъявлением. Члены Комиссии обеспечивают тайну голосования.</w:t>
      </w:r>
    </w:p>
    <w:p w:rsidR="00A6355D" w:rsidRPr="008F6582" w:rsidRDefault="00A6355D" w:rsidP="00CB2552">
      <w:pPr>
        <w:pStyle w:val="formattext"/>
        <w:numPr>
          <w:ilvl w:val="1"/>
          <w:numId w:val="17"/>
        </w:numPr>
        <w:shd w:val="clear" w:color="auto" w:fill="FFFFFF"/>
        <w:spacing w:line="240" w:lineRule="auto"/>
        <w:ind w:left="567" w:hanging="567"/>
      </w:pPr>
      <w:proofErr w:type="gramStart"/>
      <w:r w:rsidRPr="008F6582">
        <w:t xml:space="preserve">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w:t>
      </w:r>
      <w:proofErr w:type="gramEnd"/>
    </w:p>
    <w:p w:rsidR="00A6355D" w:rsidRPr="008F6582" w:rsidRDefault="00A6355D" w:rsidP="00CB2552">
      <w:pPr>
        <w:pStyle w:val="formattext"/>
        <w:numPr>
          <w:ilvl w:val="1"/>
          <w:numId w:val="17"/>
        </w:numPr>
        <w:shd w:val="clear" w:color="auto" w:fill="FFFFFF"/>
        <w:spacing w:line="240" w:lineRule="auto"/>
        <w:ind w:left="567" w:hanging="567"/>
      </w:pPr>
      <w:r w:rsidRPr="008F6582">
        <w:lastRenderedPageBreak/>
        <w:t xml:space="preserve">Член Комиссии выдает </w:t>
      </w:r>
      <w:proofErr w:type="gramStart"/>
      <w:r w:rsidRPr="008F6582">
        <w:t>голосующему</w:t>
      </w:r>
      <w:proofErr w:type="gramEnd"/>
      <w:r w:rsidRPr="008F6582">
        <w:t xml:space="preserve"> новый опросный лист, делая при этом соответствующую отметку в списке участников опроса граждан против фамилии данного участника. Испорченный опросный лист погашается, о чем составляется акт.</w:t>
      </w:r>
    </w:p>
    <w:p w:rsidR="00A6355D" w:rsidRPr="008F6582" w:rsidRDefault="00A6355D" w:rsidP="00CB2552">
      <w:pPr>
        <w:pStyle w:val="formattext"/>
        <w:numPr>
          <w:ilvl w:val="1"/>
          <w:numId w:val="17"/>
        </w:numPr>
        <w:shd w:val="clear" w:color="auto" w:fill="FFFFFF"/>
        <w:spacing w:line="240" w:lineRule="auto"/>
        <w:ind w:left="567" w:hanging="567"/>
      </w:pPr>
      <w:r w:rsidRPr="008F6582">
        <w:t>Заполненные опросные листы опускаются голосующими в ящик для голосования, который должен находиться в поле зрения членов Комиссии. Количество ящиков для голосования определяется комиссией.</w:t>
      </w:r>
    </w:p>
    <w:p w:rsidR="00A6355D" w:rsidRPr="008F6582" w:rsidRDefault="00A6355D" w:rsidP="00CB2552">
      <w:pPr>
        <w:pStyle w:val="formattext"/>
        <w:numPr>
          <w:ilvl w:val="1"/>
          <w:numId w:val="17"/>
        </w:numPr>
        <w:shd w:val="clear" w:color="auto" w:fill="FFFFFF"/>
        <w:spacing w:line="240" w:lineRule="auto"/>
        <w:ind w:left="567" w:hanging="567"/>
      </w:pPr>
      <w:r w:rsidRPr="008F6582">
        <w:t>Вопрос о проведении голосования с применением переносных ящиков для голосования Комиссия решает самостоятельно.</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Если, член Комиссии или иные лица нарушают тайну голосования или пытаются повлиять на волеизъявление участников </w:t>
      </w:r>
      <w:r>
        <w:t>о</w:t>
      </w:r>
      <w:r w:rsidRPr="008F6582">
        <w:t>проса граждан, член Комиссии немедленно отстраняется от участия в ее работе, а иные лица удаляются из помещения. Мотивированное решение об этом принимается Комиссией в письменной форме.</w:t>
      </w:r>
    </w:p>
    <w:p w:rsidR="00A6355D" w:rsidRPr="008F6582" w:rsidRDefault="00A6355D" w:rsidP="00A6355D">
      <w:pPr>
        <w:pStyle w:val="formattext"/>
        <w:shd w:val="clear" w:color="auto" w:fill="FFFFFF"/>
        <w:spacing w:line="240" w:lineRule="auto"/>
        <w:ind w:left="567" w:hanging="567"/>
      </w:pPr>
    </w:p>
    <w:p w:rsidR="00A6355D" w:rsidRPr="008F6582" w:rsidRDefault="00A6355D" w:rsidP="00CB2552">
      <w:pPr>
        <w:pStyle w:val="formattext"/>
        <w:numPr>
          <w:ilvl w:val="0"/>
          <w:numId w:val="17"/>
        </w:numPr>
        <w:shd w:val="clear" w:color="auto" w:fill="FFFFFF"/>
        <w:spacing w:line="240" w:lineRule="auto"/>
        <w:ind w:left="567" w:hanging="567"/>
        <w:jc w:val="center"/>
        <w:rPr>
          <w:b/>
        </w:rPr>
      </w:pPr>
      <w:r w:rsidRPr="008F6582">
        <w:rPr>
          <w:b/>
        </w:rPr>
        <w:t xml:space="preserve">Поименное голосование при </w:t>
      </w:r>
      <w:r>
        <w:rPr>
          <w:b/>
        </w:rPr>
        <w:t>о</w:t>
      </w:r>
      <w:r w:rsidRPr="008F6582">
        <w:rPr>
          <w:b/>
        </w:rPr>
        <w:t>просе граждан</w:t>
      </w:r>
    </w:p>
    <w:p w:rsidR="00A6355D" w:rsidRPr="008F6582" w:rsidRDefault="00A6355D" w:rsidP="00CB2552">
      <w:pPr>
        <w:pStyle w:val="formattext"/>
        <w:numPr>
          <w:ilvl w:val="1"/>
          <w:numId w:val="17"/>
        </w:numPr>
        <w:shd w:val="clear" w:color="auto" w:fill="FFFFFF"/>
        <w:spacing w:line="240" w:lineRule="auto"/>
        <w:ind w:left="567" w:hanging="567"/>
      </w:pPr>
      <w:r w:rsidRPr="008F6582">
        <w:t>При поименном голосовании голосующий по предъявлении паспорта или другого документа, его заменяющего паспорт гражданина, в опросном списке против своей фамилии ставит знак «плюс» или любой другой знак в графе, соответствующей его волеизъявлению, и расписывается.</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Поименное голосование может проводиться по опросным листам на участках по проведению </w:t>
      </w:r>
      <w:r>
        <w:t>о</w:t>
      </w:r>
      <w:r w:rsidRPr="008F6582">
        <w:t xml:space="preserve">проса граждан либо по месту жительства участников </w:t>
      </w:r>
      <w:r>
        <w:t>о</w:t>
      </w:r>
      <w:r w:rsidRPr="008F6582">
        <w:t xml:space="preserve">проса. </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Голосующий записывает в опросный лист свою фамилию, имя и отчество, адрес, ставит любой знак в квадрате под словами "ЗА" или "ПРОТИВ" в соответствии со своим волеизъявлением и расписывается. </w:t>
      </w:r>
      <w:proofErr w:type="gramStart"/>
      <w:r w:rsidRPr="008F6582">
        <w:t>По просьбе голосующего сведения о голосующем может внести в опросный лист член Комиссии, но ставит знак в соответствующем квадрате и расписывается сам голосующий.</w:t>
      </w:r>
      <w:proofErr w:type="gramEnd"/>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При проведении поименного голосования по месту жительства участников </w:t>
      </w:r>
      <w:r>
        <w:t>о</w:t>
      </w:r>
      <w:r w:rsidRPr="008F6582">
        <w:t xml:space="preserve">проса граждан члены Комиссии используют </w:t>
      </w:r>
      <w:r>
        <w:t>о</w:t>
      </w:r>
      <w:r w:rsidRPr="008F6582">
        <w:t xml:space="preserve">просный лист. Данные голосования по </w:t>
      </w:r>
      <w:r>
        <w:t>о</w:t>
      </w:r>
      <w:r w:rsidRPr="008F6582">
        <w:t xml:space="preserve">просному листу переносятся в </w:t>
      </w:r>
      <w:r>
        <w:t>о</w:t>
      </w:r>
      <w:r w:rsidRPr="008F6582">
        <w:t xml:space="preserve">просный список, который служит основным документом для установления результатов </w:t>
      </w:r>
      <w:r>
        <w:t>о</w:t>
      </w:r>
      <w:r w:rsidRPr="008F6582">
        <w:t>проса.</w:t>
      </w:r>
    </w:p>
    <w:p w:rsidR="00A6355D" w:rsidRPr="008F6582" w:rsidRDefault="00A6355D" w:rsidP="00A6355D">
      <w:pPr>
        <w:pStyle w:val="formattext"/>
        <w:shd w:val="clear" w:color="auto" w:fill="FFFFFF"/>
        <w:spacing w:line="240" w:lineRule="auto"/>
        <w:ind w:left="567" w:hanging="567"/>
      </w:pPr>
    </w:p>
    <w:p w:rsidR="00A6355D" w:rsidRPr="008F6582" w:rsidRDefault="00A6355D" w:rsidP="00CB2552">
      <w:pPr>
        <w:pStyle w:val="formattext"/>
        <w:numPr>
          <w:ilvl w:val="0"/>
          <w:numId w:val="17"/>
        </w:numPr>
        <w:shd w:val="clear" w:color="auto" w:fill="FFFFFF"/>
        <w:spacing w:line="240" w:lineRule="auto"/>
        <w:ind w:left="567" w:hanging="567"/>
        <w:jc w:val="center"/>
        <w:rPr>
          <w:b/>
        </w:rPr>
      </w:pPr>
      <w:r w:rsidRPr="008F6582">
        <w:rPr>
          <w:b/>
        </w:rPr>
        <w:t xml:space="preserve">Протокол Комиссии об итогах </w:t>
      </w:r>
      <w:r>
        <w:rPr>
          <w:b/>
        </w:rPr>
        <w:t>о</w:t>
      </w:r>
      <w:r w:rsidRPr="008F6582">
        <w:rPr>
          <w:b/>
        </w:rPr>
        <w:t>проса граждан</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После проведения </w:t>
      </w:r>
      <w:r>
        <w:t>о</w:t>
      </w:r>
      <w:r w:rsidRPr="008F6582">
        <w:t xml:space="preserve">проса граждан Комиссия подсчитывает результаты голосования и оформляет свое решение об итогах </w:t>
      </w:r>
      <w:r>
        <w:t>о</w:t>
      </w:r>
      <w:r w:rsidRPr="008F6582">
        <w:t xml:space="preserve">проса граждан протоколом об итогах </w:t>
      </w:r>
      <w:r>
        <w:t>о</w:t>
      </w:r>
      <w:r w:rsidRPr="008F6582">
        <w:t>проса, в котором указываются следующие данные:</w:t>
      </w:r>
    </w:p>
    <w:p w:rsidR="00A6355D" w:rsidRPr="008F6582" w:rsidRDefault="00A6355D" w:rsidP="00CB2552">
      <w:pPr>
        <w:pStyle w:val="formattext"/>
        <w:numPr>
          <w:ilvl w:val="2"/>
          <w:numId w:val="17"/>
        </w:numPr>
        <w:shd w:val="clear" w:color="auto" w:fill="FFFFFF"/>
        <w:spacing w:line="240" w:lineRule="auto"/>
        <w:ind w:left="567" w:hanging="567"/>
      </w:pPr>
      <w:r w:rsidRPr="008F6582">
        <w:t>Номер экземпляра.</w:t>
      </w:r>
    </w:p>
    <w:p w:rsidR="00A6355D" w:rsidRPr="008F6582" w:rsidRDefault="00A6355D" w:rsidP="00CB2552">
      <w:pPr>
        <w:pStyle w:val="formattext"/>
        <w:numPr>
          <w:ilvl w:val="2"/>
          <w:numId w:val="17"/>
        </w:numPr>
        <w:shd w:val="clear" w:color="auto" w:fill="FFFFFF"/>
        <w:spacing w:line="240" w:lineRule="auto"/>
        <w:ind w:left="567" w:hanging="567"/>
      </w:pPr>
      <w:r w:rsidRPr="008F6582">
        <w:t>Слово «Протокол».</w:t>
      </w:r>
    </w:p>
    <w:p w:rsidR="00A6355D" w:rsidRPr="008F6582" w:rsidRDefault="00A6355D" w:rsidP="00CB2552">
      <w:pPr>
        <w:pStyle w:val="formattext"/>
        <w:numPr>
          <w:ilvl w:val="2"/>
          <w:numId w:val="17"/>
        </w:numPr>
        <w:shd w:val="clear" w:color="auto" w:fill="FFFFFF"/>
        <w:spacing w:line="240" w:lineRule="auto"/>
        <w:ind w:left="567" w:hanging="567"/>
      </w:pPr>
      <w:r w:rsidRPr="008F6582">
        <w:t xml:space="preserve">Формулировка вопроса, по которому проведен </w:t>
      </w:r>
      <w:r>
        <w:t>о</w:t>
      </w:r>
      <w:r w:rsidRPr="008F6582">
        <w:t>прос граждан.</w:t>
      </w:r>
    </w:p>
    <w:p w:rsidR="00A6355D" w:rsidRPr="008F6582" w:rsidRDefault="00A6355D" w:rsidP="00CB2552">
      <w:pPr>
        <w:pStyle w:val="formattext"/>
        <w:numPr>
          <w:ilvl w:val="2"/>
          <w:numId w:val="17"/>
        </w:numPr>
        <w:shd w:val="clear" w:color="auto" w:fill="FFFFFF"/>
        <w:spacing w:line="240" w:lineRule="auto"/>
        <w:ind w:left="567" w:hanging="567"/>
      </w:pPr>
      <w:r w:rsidRPr="008F6582">
        <w:t xml:space="preserve">Адрес участка по проведению </w:t>
      </w:r>
      <w:r>
        <w:t>о</w:t>
      </w:r>
      <w:r w:rsidRPr="008F6582">
        <w:t>проса граждан.</w:t>
      </w:r>
    </w:p>
    <w:p w:rsidR="00A6355D" w:rsidRPr="008F6582" w:rsidRDefault="00A6355D" w:rsidP="00CB2552">
      <w:pPr>
        <w:pStyle w:val="formattext"/>
        <w:numPr>
          <w:ilvl w:val="2"/>
          <w:numId w:val="17"/>
        </w:numPr>
        <w:shd w:val="clear" w:color="auto" w:fill="FFFFFF"/>
        <w:spacing w:line="240" w:lineRule="auto"/>
        <w:ind w:left="567" w:hanging="567"/>
      </w:pPr>
      <w:r w:rsidRPr="008F6582">
        <w:t xml:space="preserve">Общее число жителей, внесенных в список на участие в </w:t>
      </w:r>
      <w:r>
        <w:t>о</w:t>
      </w:r>
      <w:r w:rsidRPr="008F6582">
        <w:t xml:space="preserve">просе граждан. </w:t>
      </w:r>
    </w:p>
    <w:p w:rsidR="00A6355D" w:rsidRPr="008F6582" w:rsidRDefault="00A6355D" w:rsidP="00CB2552">
      <w:pPr>
        <w:pStyle w:val="formattext"/>
        <w:numPr>
          <w:ilvl w:val="2"/>
          <w:numId w:val="17"/>
        </w:numPr>
        <w:shd w:val="clear" w:color="auto" w:fill="FFFFFF"/>
        <w:spacing w:line="240" w:lineRule="auto"/>
        <w:ind w:left="567" w:hanging="567"/>
      </w:pPr>
      <w:r w:rsidRPr="008F6582">
        <w:t xml:space="preserve">Число жителей, принявших участие в </w:t>
      </w:r>
      <w:r>
        <w:t>о</w:t>
      </w:r>
      <w:r w:rsidRPr="008F6582">
        <w:t>просе граждан.</w:t>
      </w:r>
    </w:p>
    <w:p w:rsidR="00A6355D" w:rsidRPr="008F6582" w:rsidRDefault="00A6355D" w:rsidP="00CB2552">
      <w:pPr>
        <w:pStyle w:val="formattext"/>
        <w:numPr>
          <w:ilvl w:val="2"/>
          <w:numId w:val="17"/>
        </w:numPr>
        <w:shd w:val="clear" w:color="auto" w:fill="FFFFFF"/>
        <w:spacing w:line="240" w:lineRule="auto"/>
        <w:ind w:left="567" w:hanging="567"/>
      </w:pPr>
      <w:r w:rsidRPr="008F6582">
        <w:t>Число записей в опросном списке, оказавшихся недействительными и число опросных листов, признанных недействительными.</w:t>
      </w:r>
    </w:p>
    <w:p w:rsidR="00A6355D" w:rsidRPr="008F6582" w:rsidRDefault="00A6355D" w:rsidP="00CB2552">
      <w:pPr>
        <w:pStyle w:val="formattext"/>
        <w:numPr>
          <w:ilvl w:val="2"/>
          <w:numId w:val="17"/>
        </w:numPr>
        <w:shd w:val="clear" w:color="auto" w:fill="FFFFFF"/>
        <w:spacing w:line="240" w:lineRule="auto"/>
        <w:ind w:left="567" w:hanging="567"/>
      </w:pPr>
      <w:r w:rsidRPr="008F6582">
        <w:t xml:space="preserve">Количество голосов, поданных за вопрос, вынесенный на </w:t>
      </w:r>
      <w:r>
        <w:t>о</w:t>
      </w:r>
      <w:r w:rsidRPr="008F6582">
        <w:t>прос граждан.</w:t>
      </w:r>
    </w:p>
    <w:p w:rsidR="00A6355D" w:rsidRPr="008F6582" w:rsidRDefault="00A6355D" w:rsidP="00CB2552">
      <w:pPr>
        <w:pStyle w:val="formattext"/>
        <w:numPr>
          <w:ilvl w:val="2"/>
          <w:numId w:val="17"/>
        </w:numPr>
        <w:shd w:val="clear" w:color="auto" w:fill="FFFFFF"/>
        <w:spacing w:line="240" w:lineRule="auto"/>
        <w:ind w:left="567" w:hanging="567"/>
      </w:pPr>
      <w:r w:rsidRPr="008F6582">
        <w:t>Количество голосов, поданных против вопроса, вынесенного на </w:t>
      </w:r>
      <w:r>
        <w:t>о</w:t>
      </w:r>
      <w:r w:rsidRPr="008F6582">
        <w:t>прос граждан.</w:t>
      </w:r>
    </w:p>
    <w:p w:rsidR="00A6355D" w:rsidRPr="008F6582" w:rsidRDefault="00A6355D" w:rsidP="00CB2552">
      <w:pPr>
        <w:pStyle w:val="formattext"/>
        <w:numPr>
          <w:ilvl w:val="2"/>
          <w:numId w:val="17"/>
        </w:numPr>
        <w:shd w:val="clear" w:color="auto" w:fill="FFFFFF"/>
        <w:spacing w:line="240" w:lineRule="auto"/>
        <w:ind w:left="567" w:hanging="567"/>
      </w:pPr>
      <w:r w:rsidRPr="008F6582">
        <w:t xml:space="preserve">Результаты </w:t>
      </w:r>
      <w:r>
        <w:t>о</w:t>
      </w:r>
      <w:r w:rsidRPr="008F6582">
        <w:t xml:space="preserve">проса граждан (вопрос считается одобренным, если за него проголосовало более половины участников </w:t>
      </w:r>
      <w:r>
        <w:t>о</w:t>
      </w:r>
      <w:r w:rsidRPr="008F6582">
        <w:t>проса граждан, принявших участие в голосовании);</w:t>
      </w:r>
    </w:p>
    <w:p w:rsidR="00A6355D" w:rsidRPr="008F6582" w:rsidRDefault="00A6355D" w:rsidP="00CB2552">
      <w:pPr>
        <w:pStyle w:val="formattext"/>
        <w:numPr>
          <w:ilvl w:val="2"/>
          <w:numId w:val="17"/>
        </w:numPr>
        <w:shd w:val="clear" w:color="auto" w:fill="FFFFFF"/>
        <w:spacing w:line="240" w:lineRule="auto"/>
        <w:ind w:left="567" w:hanging="567"/>
      </w:pPr>
      <w:r w:rsidRPr="008F6582">
        <w:t>Фамилии и инициалы председателя, заместителя председателя, секретаря, других членов Комиссии и их подписи;</w:t>
      </w:r>
    </w:p>
    <w:p w:rsidR="00A6355D" w:rsidRPr="008F6582" w:rsidRDefault="00A6355D" w:rsidP="00CB2552">
      <w:pPr>
        <w:pStyle w:val="formattext"/>
        <w:numPr>
          <w:ilvl w:val="2"/>
          <w:numId w:val="17"/>
        </w:numPr>
        <w:shd w:val="clear" w:color="auto" w:fill="FFFFFF"/>
        <w:spacing w:line="240" w:lineRule="auto"/>
        <w:ind w:left="567" w:hanging="567"/>
      </w:pPr>
      <w:r w:rsidRPr="008F6582">
        <w:t>Дату и время подписания протокола.</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Если </w:t>
      </w:r>
      <w:r>
        <w:t>о</w:t>
      </w:r>
      <w:r w:rsidRPr="008F6582">
        <w:t>прос граждан проводился по нескольким вопросам, то подсчет голосов и составление протокола по каждому вопросу производится отдельно.</w:t>
      </w:r>
    </w:p>
    <w:p w:rsidR="00A6355D" w:rsidRPr="008F6582" w:rsidRDefault="00A6355D" w:rsidP="00CB2552">
      <w:pPr>
        <w:pStyle w:val="formattext"/>
        <w:numPr>
          <w:ilvl w:val="1"/>
          <w:numId w:val="17"/>
        </w:numPr>
        <w:shd w:val="clear" w:color="auto" w:fill="FFFFFF"/>
        <w:spacing w:line="240" w:lineRule="auto"/>
        <w:ind w:left="567" w:hanging="567"/>
      </w:pPr>
      <w:proofErr w:type="gramStart"/>
      <w:r w:rsidRPr="008F6582">
        <w:lastRenderedPageBreak/>
        <w:t xml:space="preserve">Недействительными признаются записи в опросном списке, по которым невозможно достоверно установить мнение участников </w:t>
      </w:r>
      <w:r>
        <w:t>о</w:t>
      </w:r>
      <w:r w:rsidRPr="008F6582">
        <w:t>проса граждан, или не содержащие данных о голосовавшем или его подписи, а также повторяющиеся записи.</w:t>
      </w:r>
      <w:proofErr w:type="gramEnd"/>
    </w:p>
    <w:p w:rsidR="00A6355D" w:rsidRPr="008F6582" w:rsidRDefault="00A6355D" w:rsidP="00CB2552">
      <w:pPr>
        <w:pStyle w:val="formattext"/>
        <w:numPr>
          <w:ilvl w:val="1"/>
          <w:numId w:val="17"/>
        </w:numPr>
        <w:shd w:val="clear" w:color="auto" w:fill="FFFFFF"/>
        <w:spacing w:line="240" w:lineRule="auto"/>
        <w:ind w:left="567" w:hanging="567"/>
      </w:pPr>
      <w:proofErr w:type="gramStart"/>
      <w:r w:rsidRPr="008F6582">
        <w:t xml:space="preserve">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w:t>
      </w:r>
      <w:r>
        <w:t>о</w:t>
      </w:r>
      <w:r w:rsidRPr="008F6582">
        <w:t>проса граждан, а в случае поименного голосования - опросные листы, не содержащие данных о голосовавшем или его подписи.</w:t>
      </w:r>
      <w:proofErr w:type="gramEnd"/>
    </w:p>
    <w:p w:rsidR="00A6355D" w:rsidRPr="008F6582" w:rsidRDefault="00A6355D" w:rsidP="00CB2552">
      <w:pPr>
        <w:pStyle w:val="formattext"/>
        <w:numPr>
          <w:ilvl w:val="1"/>
          <w:numId w:val="17"/>
        </w:numPr>
        <w:shd w:val="clear" w:color="auto" w:fill="FFFFFF"/>
        <w:spacing w:line="240" w:lineRule="auto"/>
        <w:ind w:left="567" w:hanging="567"/>
      </w:pPr>
      <w:r w:rsidRPr="008F6582">
        <w:t>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w:t>
      </w:r>
    </w:p>
    <w:p w:rsidR="00A6355D" w:rsidRPr="008F6582" w:rsidRDefault="00A6355D" w:rsidP="00CB2552">
      <w:pPr>
        <w:pStyle w:val="formattext"/>
        <w:numPr>
          <w:ilvl w:val="1"/>
          <w:numId w:val="17"/>
        </w:numPr>
        <w:shd w:val="clear" w:color="auto" w:fill="FFFFFF"/>
        <w:spacing w:line="240" w:lineRule="auto"/>
        <w:ind w:left="567" w:hanging="567"/>
      </w:pPr>
      <w:r w:rsidRPr="008F6582">
        <w:t xml:space="preserve">Протокол об итогах </w:t>
      </w:r>
      <w:r>
        <w:t>о</w:t>
      </w:r>
      <w:r w:rsidRPr="008F6582">
        <w:t xml:space="preserve">проса граждан составляется в 2-х экземплярах и подписывается членами Комиссии. К первому экземпляру протокола об итогах </w:t>
      </w:r>
      <w:r>
        <w:t>о</w:t>
      </w:r>
      <w:r w:rsidRPr="008F6582">
        <w:t>проса приобщаются особые мнения членов Комиссии, а также поступившие в указанную комиссию письменные жалобы, заявления на нарушения настоящего Положения и принятые по ним решения. Заверенные копии жалоб, заявлений и принятых по ним решений прилагаются ко второму экземпляру протокола.</w:t>
      </w:r>
    </w:p>
    <w:p w:rsidR="00A6355D" w:rsidRPr="008F6582" w:rsidRDefault="00A6355D" w:rsidP="00A6355D">
      <w:pPr>
        <w:autoSpaceDE w:val="0"/>
        <w:autoSpaceDN w:val="0"/>
        <w:adjustRightInd w:val="0"/>
        <w:ind w:firstLine="567"/>
        <w:jc w:val="both"/>
        <w:rPr>
          <w:sz w:val="24"/>
          <w:szCs w:val="24"/>
        </w:rPr>
      </w:pPr>
    </w:p>
    <w:p w:rsidR="00A6355D" w:rsidRPr="008F6582" w:rsidRDefault="00A6355D" w:rsidP="00CB2552">
      <w:pPr>
        <w:pStyle w:val="formattext"/>
        <w:numPr>
          <w:ilvl w:val="0"/>
          <w:numId w:val="17"/>
        </w:numPr>
        <w:shd w:val="clear" w:color="auto" w:fill="FFFFFF"/>
        <w:spacing w:line="240" w:lineRule="auto"/>
        <w:jc w:val="center"/>
        <w:rPr>
          <w:b/>
        </w:rPr>
      </w:pPr>
      <w:r w:rsidRPr="008F6582">
        <w:rPr>
          <w:b/>
        </w:rPr>
        <w:t xml:space="preserve">Подведение общих итогов проведения </w:t>
      </w:r>
      <w:r>
        <w:rPr>
          <w:b/>
        </w:rPr>
        <w:t>о</w:t>
      </w:r>
      <w:r w:rsidRPr="008F6582">
        <w:rPr>
          <w:b/>
        </w:rPr>
        <w:t>проса граждан</w:t>
      </w:r>
    </w:p>
    <w:p w:rsidR="00A6355D" w:rsidRPr="00A6355D" w:rsidRDefault="00A6355D" w:rsidP="00CB2552">
      <w:pPr>
        <w:pStyle w:val="formattext"/>
        <w:numPr>
          <w:ilvl w:val="1"/>
          <w:numId w:val="17"/>
        </w:numPr>
        <w:shd w:val="clear" w:color="auto" w:fill="FFFFFF"/>
        <w:spacing w:line="240" w:lineRule="auto"/>
        <w:ind w:left="567" w:hanging="567"/>
      </w:pPr>
      <w:r w:rsidRPr="00A6355D">
        <w:t>На основании протокола Комиссии Муниципальный совет подводит итоги опроса и составляет протокол об итогах опроса граждан, не позднее трех дней со дня окончания опроса.</w:t>
      </w:r>
    </w:p>
    <w:p w:rsidR="00A6355D" w:rsidRPr="00A6355D" w:rsidRDefault="00A6355D" w:rsidP="00CB2552">
      <w:pPr>
        <w:pStyle w:val="formattext"/>
        <w:numPr>
          <w:ilvl w:val="1"/>
          <w:numId w:val="17"/>
        </w:numPr>
        <w:shd w:val="clear" w:color="auto" w:fill="FFFFFF"/>
        <w:spacing w:line="240" w:lineRule="auto"/>
        <w:ind w:left="567" w:hanging="567"/>
      </w:pPr>
      <w:r w:rsidRPr="00A6355D">
        <w:t xml:space="preserve">Протокол Муниципального совета готовится в соответствии с требованиями пункта 10.1 настоящего порядка. Помимо сведений, перечисленных в пункта 10.1 настоящего Порядка, в протокол включаются сведения о признании опроса граждан </w:t>
      </w:r>
      <w:proofErr w:type="gramStart"/>
      <w:r w:rsidRPr="00A6355D">
        <w:t>состоявшимся</w:t>
      </w:r>
      <w:proofErr w:type="gramEnd"/>
      <w:r w:rsidRPr="00A6355D">
        <w:t xml:space="preserve"> (несостоявшимся).</w:t>
      </w:r>
    </w:p>
    <w:p w:rsidR="00A6355D" w:rsidRPr="00A6355D" w:rsidRDefault="00A6355D" w:rsidP="00CB2552">
      <w:pPr>
        <w:pStyle w:val="formattext"/>
        <w:numPr>
          <w:ilvl w:val="1"/>
          <w:numId w:val="17"/>
        </w:numPr>
        <w:shd w:val="clear" w:color="auto" w:fill="FFFFFF"/>
        <w:spacing w:line="240" w:lineRule="auto"/>
        <w:ind w:left="567" w:hanging="567"/>
      </w:pPr>
      <w:r w:rsidRPr="00A6355D">
        <w:t>Для подписания протокола Муниципальный совет проводит заседание, на котором рассматриваются поступившие жалобы (заявления), связанные с проведением голосования, подсчетом голосов и составлением протоколов Комиссией.</w:t>
      </w:r>
    </w:p>
    <w:p w:rsidR="00A6355D" w:rsidRPr="00A6355D" w:rsidRDefault="00A6355D" w:rsidP="00CB2552">
      <w:pPr>
        <w:pStyle w:val="a6"/>
        <w:numPr>
          <w:ilvl w:val="1"/>
          <w:numId w:val="17"/>
        </w:numPr>
        <w:autoSpaceDE w:val="0"/>
        <w:autoSpaceDN w:val="0"/>
        <w:adjustRightInd w:val="0"/>
        <w:ind w:left="567" w:hanging="567"/>
      </w:pPr>
      <w:r w:rsidRPr="00A6355D">
        <w:rPr>
          <w:rFonts w:ascii="Times New Roman" w:hAnsi="Times New Roman"/>
        </w:rPr>
        <w:t>Итоги опроса граждан подлежат официальному опубликованию (обнародованию) не позднее чем через 5 дней со дня окончания его проведения.</w:t>
      </w:r>
    </w:p>
    <w:p w:rsidR="00A6355D" w:rsidRPr="008F6582" w:rsidRDefault="00A6355D" w:rsidP="00A6355D">
      <w:pPr>
        <w:rPr>
          <w:sz w:val="24"/>
          <w:szCs w:val="24"/>
        </w:rPr>
      </w:pPr>
    </w:p>
    <w:p w:rsidR="00A30C14" w:rsidRPr="00262B92" w:rsidRDefault="00A30C14" w:rsidP="00A6355D">
      <w:pPr>
        <w:pStyle w:val="11"/>
        <w:spacing w:after="0" w:line="240" w:lineRule="auto"/>
        <w:ind w:left="284"/>
        <w:jc w:val="both"/>
        <w:rPr>
          <w:rFonts w:ascii="Times New Roman" w:hAnsi="Times New Roman"/>
          <w:sz w:val="24"/>
          <w:szCs w:val="24"/>
        </w:rPr>
      </w:pPr>
    </w:p>
    <w:sectPr w:rsidR="00A30C14" w:rsidRPr="00262B92" w:rsidSect="00E968B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051"/>
    <w:multiLevelType w:val="hybridMultilevel"/>
    <w:tmpl w:val="7C0A0902"/>
    <w:lvl w:ilvl="0" w:tplc="39A867F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50085"/>
    <w:multiLevelType w:val="hybridMultilevel"/>
    <w:tmpl w:val="2E30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879B5"/>
    <w:multiLevelType w:val="hybridMultilevel"/>
    <w:tmpl w:val="39503D86"/>
    <w:lvl w:ilvl="0" w:tplc="FEB87FC6">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nsid w:val="0E6C74BF"/>
    <w:multiLevelType w:val="hybridMultilevel"/>
    <w:tmpl w:val="356CC7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A4C55"/>
    <w:multiLevelType w:val="hybridMultilevel"/>
    <w:tmpl w:val="3FA2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B3617"/>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6">
    <w:nsid w:val="248379CE"/>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7">
    <w:nsid w:val="29AD7F7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8">
    <w:nsid w:val="2FD07A65"/>
    <w:multiLevelType w:val="hybridMultilevel"/>
    <w:tmpl w:val="9620F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AD0E87"/>
    <w:multiLevelType w:val="hybridMultilevel"/>
    <w:tmpl w:val="F056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7F0B1B"/>
    <w:multiLevelType w:val="multilevel"/>
    <w:tmpl w:val="1ACC56D0"/>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E95F13"/>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2">
    <w:nsid w:val="443D14F7"/>
    <w:multiLevelType w:val="hybridMultilevel"/>
    <w:tmpl w:val="3814A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C1B09"/>
    <w:multiLevelType w:val="hybridMultilevel"/>
    <w:tmpl w:val="9A66AC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2A55E14"/>
    <w:multiLevelType w:val="multilevel"/>
    <w:tmpl w:val="0B2E26D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nsid w:val="5C52087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6">
    <w:nsid w:val="61AD0258"/>
    <w:multiLevelType w:val="hybridMultilevel"/>
    <w:tmpl w:val="466C2794"/>
    <w:lvl w:ilvl="0" w:tplc="39A86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86F6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8">
    <w:nsid w:val="68740824"/>
    <w:multiLevelType w:val="multilevel"/>
    <w:tmpl w:val="577CB5C4"/>
    <w:lvl w:ilvl="0">
      <w:start w:val="1"/>
      <w:numFmt w:val="decimal"/>
      <w:lvlText w:val="%1."/>
      <w:lvlJc w:val="left"/>
      <w:pPr>
        <w:ind w:left="927" w:hanging="360"/>
      </w:pPr>
      <w:rPr>
        <w:rFonts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782" w:hanging="1215"/>
      </w:pPr>
      <w:rPr>
        <w:rFonts w:hint="default"/>
      </w:rPr>
    </w:lvl>
    <w:lvl w:ilvl="3">
      <w:start w:val="1"/>
      <w:numFmt w:val="decimal"/>
      <w:isLgl/>
      <w:lvlText w:val="%1.%2.%3.%4."/>
      <w:lvlJc w:val="left"/>
      <w:pPr>
        <w:ind w:left="1782" w:hanging="1215"/>
      </w:pPr>
      <w:rPr>
        <w:rFonts w:hint="default"/>
      </w:rPr>
    </w:lvl>
    <w:lvl w:ilvl="4">
      <w:start w:val="1"/>
      <w:numFmt w:val="decimal"/>
      <w:isLgl/>
      <w:lvlText w:val="%1.%2.%3.%4.%5."/>
      <w:lvlJc w:val="left"/>
      <w:pPr>
        <w:ind w:left="1782" w:hanging="121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nsid w:val="6AED48BA"/>
    <w:multiLevelType w:val="hybridMultilevel"/>
    <w:tmpl w:val="99E67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37AF1"/>
    <w:multiLevelType w:val="multilevel"/>
    <w:tmpl w:val="E3E4622A"/>
    <w:lvl w:ilvl="0">
      <w:start w:val="1"/>
      <w:numFmt w:val="decimal"/>
      <w:lvlText w:val="%1."/>
      <w:lvlJc w:val="left"/>
      <w:pPr>
        <w:ind w:left="927" w:hanging="36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nsid w:val="6E074819"/>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22">
    <w:nsid w:val="7BB34DC5"/>
    <w:multiLevelType w:val="multilevel"/>
    <w:tmpl w:val="7D5A6528"/>
    <w:lvl w:ilvl="0">
      <w:start w:val="1"/>
      <w:numFmt w:val="decimal"/>
      <w:lvlText w:val="%1."/>
      <w:lvlJc w:val="left"/>
      <w:pPr>
        <w:ind w:left="1392" w:hanging="8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nsid w:val="7FB461F7"/>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num w:numId="1">
    <w:abstractNumId w:val="10"/>
  </w:num>
  <w:num w:numId="2">
    <w:abstractNumId w:val="13"/>
  </w:num>
  <w:num w:numId="3">
    <w:abstractNumId w:val="22"/>
  </w:num>
  <w:num w:numId="4">
    <w:abstractNumId w:val="4"/>
  </w:num>
  <w:num w:numId="5">
    <w:abstractNumId w:val="5"/>
  </w:num>
  <w:num w:numId="6">
    <w:abstractNumId w:val="8"/>
  </w:num>
  <w:num w:numId="7">
    <w:abstractNumId w:val="19"/>
  </w:num>
  <w:num w:numId="8">
    <w:abstractNumId w:val="11"/>
  </w:num>
  <w:num w:numId="9">
    <w:abstractNumId w:val="9"/>
  </w:num>
  <w:num w:numId="10">
    <w:abstractNumId w:val="7"/>
  </w:num>
  <w:num w:numId="11">
    <w:abstractNumId w:val="23"/>
  </w:num>
  <w:num w:numId="12">
    <w:abstractNumId w:val="21"/>
  </w:num>
  <w:num w:numId="13">
    <w:abstractNumId w:val="6"/>
  </w:num>
  <w:num w:numId="14">
    <w:abstractNumId w:val="1"/>
  </w:num>
  <w:num w:numId="15">
    <w:abstractNumId w:val="18"/>
  </w:num>
  <w:num w:numId="16">
    <w:abstractNumId w:val="15"/>
  </w:num>
  <w:num w:numId="17">
    <w:abstractNumId w:val="14"/>
  </w:num>
  <w:num w:numId="18">
    <w:abstractNumId w:val="2"/>
  </w:num>
  <w:num w:numId="19">
    <w:abstractNumId w:val="16"/>
  </w:num>
  <w:num w:numId="20">
    <w:abstractNumId w:val="0"/>
  </w:num>
  <w:num w:numId="21">
    <w:abstractNumId w:val="20"/>
  </w:num>
  <w:num w:numId="22">
    <w:abstractNumId w:val="17"/>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E52"/>
    <w:rsid w:val="002168A8"/>
    <w:rsid w:val="002D276F"/>
    <w:rsid w:val="003831FC"/>
    <w:rsid w:val="00396677"/>
    <w:rsid w:val="003E1871"/>
    <w:rsid w:val="00416CA9"/>
    <w:rsid w:val="00454D73"/>
    <w:rsid w:val="004D21ED"/>
    <w:rsid w:val="0059172C"/>
    <w:rsid w:val="00621FDA"/>
    <w:rsid w:val="00676DA2"/>
    <w:rsid w:val="00771606"/>
    <w:rsid w:val="007906F6"/>
    <w:rsid w:val="00852D0E"/>
    <w:rsid w:val="0088399B"/>
    <w:rsid w:val="00890087"/>
    <w:rsid w:val="00934E1D"/>
    <w:rsid w:val="00956E52"/>
    <w:rsid w:val="00980661"/>
    <w:rsid w:val="00990CB0"/>
    <w:rsid w:val="00A10EF9"/>
    <w:rsid w:val="00A30C14"/>
    <w:rsid w:val="00A6355D"/>
    <w:rsid w:val="00B87383"/>
    <w:rsid w:val="00C567D3"/>
    <w:rsid w:val="00C717A4"/>
    <w:rsid w:val="00C866E0"/>
    <w:rsid w:val="00CB2552"/>
    <w:rsid w:val="00D41CB1"/>
    <w:rsid w:val="00E32A68"/>
    <w:rsid w:val="00E803F4"/>
    <w:rsid w:val="00E968B5"/>
    <w:rsid w:val="00EF7048"/>
    <w:rsid w:val="00F5401F"/>
    <w:rsid w:val="00F5429E"/>
    <w:rsid w:val="00F66DCC"/>
    <w:rsid w:val="00F95CC6"/>
    <w:rsid w:val="00F97325"/>
    <w:rsid w:val="00FC3153"/>
    <w:rsid w:val="00FD3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5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0C14"/>
    <w:pPr>
      <w:keepNext/>
      <w:ind w:firstLine="709"/>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956E52"/>
    <w:pPr>
      <w:spacing w:after="0" w:line="240" w:lineRule="auto"/>
    </w:pPr>
    <w:rPr>
      <w:rFonts w:ascii="Calibri" w:eastAsia="Calibri" w:hAnsi="Calibri" w:cs="Times New Roman"/>
    </w:rPr>
  </w:style>
  <w:style w:type="paragraph" w:styleId="a4">
    <w:name w:val="Body Text Indent"/>
    <w:basedOn w:val="a"/>
    <w:link w:val="a5"/>
    <w:uiPriority w:val="99"/>
    <w:semiHidden/>
    <w:unhideWhenUsed/>
    <w:rsid w:val="00956E52"/>
    <w:pPr>
      <w:spacing w:after="120"/>
      <w:ind w:left="283"/>
    </w:pPr>
  </w:style>
  <w:style w:type="character" w:customStyle="1" w:styleId="a5">
    <w:name w:val="Основной текст с отступом Знак"/>
    <w:basedOn w:val="a0"/>
    <w:link w:val="a4"/>
    <w:uiPriority w:val="99"/>
    <w:semiHidden/>
    <w:rsid w:val="00956E52"/>
    <w:rPr>
      <w:rFonts w:ascii="Times New Roman" w:eastAsia="Times New Roman" w:hAnsi="Times New Roman" w:cs="Times New Roman"/>
      <w:sz w:val="28"/>
      <w:szCs w:val="28"/>
      <w:lang w:eastAsia="ru-RU"/>
    </w:rPr>
  </w:style>
  <w:style w:type="paragraph" w:customStyle="1" w:styleId="formattext">
    <w:name w:val="formattext"/>
    <w:basedOn w:val="a"/>
    <w:rsid w:val="00956E52"/>
    <w:pPr>
      <w:spacing w:line="285" w:lineRule="atLeast"/>
      <w:ind w:firstLine="450"/>
      <w:jc w:val="both"/>
    </w:pPr>
    <w:rPr>
      <w:sz w:val="24"/>
      <w:szCs w:val="24"/>
    </w:rPr>
  </w:style>
  <w:style w:type="paragraph" w:styleId="a6">
    <w:name w:val="List Paragraph"/>
    <w:basedOn w:val="a"/>
    <w:uiPriority w:val="34"/>
    <w:qFormat/>
    <w:rsid w:val="00956E52"/>
    <w:pPr>
      <w:ind w:left="720" w:firstLine="567"/>
      <w:contextualSpacing/>
      <w:jc w:val="both"/>
    </w:pPr>
    <w:rPr>
      <w:rFonts w:ascii="Arial" w:hAnsi="Arial"/>
      <w:sz w:val="24"/>
      <w:szCs w:val="24"/>
    </w:rPr>
  </w:style>
  <w:style w:type="paragraph" w:customStyle="1" w:styleId="ConsPlusNormal">
    <w:name w:val="ConsPlusNormal"/>
    <w:rsid w:val="00956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56E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uiPriority w:val="22"/>
    <w:qFormat/>
    <w:rsid w:val="00956E52"/>
    <w:rPr>
      <w:b/>
      <w:bCs/>
    </w:rPr>
  </w:style>
  <w:style w:type="paragraph" w:styleId="a8">
    <w:name w:val="Balloon Text"/>
    <w:basedOn w:val="a"/>
    <w:link w:val="a9"/>
    <w:uiPriority w:val="99"/>
    <w:semiHidden/>
    <w:unhideWhenUsed/>
    <w:rsid w:val="00956E52"/>
    <w:rPr>
      <w:rFonts w:ascii="Tahoma" w:hAnsi="Tahoma" w:cs="Tahoma"/>
      <w:sz w:val="16"/>
      <w:szCs w:val="16"/>
    </w:rPr>
  </w:style>
  <w:style w:type="character" w:customStyle="1" w:styleId="a9">
    <w:name w:val="Текст выноски Знак"/>
    <w:basedOn w:val="a0"/>
    <w:link w:val="a8"/>
    <w:uiPriority w:val="99"/>
    <w:semiHidden/>
    <w:rsid w:val="00956E52"/>
    <w:rPr>
      <w:rFonts w:ascii="Tahoma" w:eastAsia="Times New Roman" w:hAnsi="Tahoma" w:cs="Tahoma"/>
      <w:sz w:val="16"/>
      <w:szCs w:val="16"/>
      <w:lang w:eastAsia="ru-RU"/>
    </w:rPr>
  </w:style>
  <w:style w:type="paragraph" w:styleId="aa">
    <w:name w:val="Normal (Web)"/>
    <w:basedOn w:val="a"/>
    <w:uiPriority w:val="99"/>
    <w:semiHidden/>
    <w:unhideWhenUsed/>
    <w:rsid w:val="00FC3153"/>
    <w:pPr>
      <w:spacing w:before="100" w:beforeAutospacing="1" w:after="100" w:afterAutospacing="1"/>
    </w:pPr>
    <w:rPr>
      <w:sz w:val="24"/>
      <w:szCs w:val="24"/>
    </w:rPr>
  </w:style>
  <w:style w:type="table" w:styleId="ab">
    <w:name w:val="Table Grid"/>
    <w:basedOn w:val="a1"/>
    <w:uiPriority w:val="59"/>
    <w:rsid w:val="00934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0C14"/>
    <w:rPr>
      <w:rFonts w:ascii="Times New Roman" w:eastAsia="Calibri" w:hAnsi="Times New Roman" w:cs="Times New Roman"/>
      <w:b/>
      <w:bCs/>
      <w:sz w:val="28"/>
      <w:szCs w:val="28"/>
      <w:lang w:eastAsia="ru-RU"/>
    </w:rPr>
  </w:style>
  <w:style w:type="paragraph" w:customStyle="1" w:styleId="11">
    <w:name w:val="Абзац списка1"/>
    <w:basedOn w:val="a"/>
    <w:rsid w:val="00A30C1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5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0C14"/>
    <w:pPr>
      <w:keepNext/>
      <w:ind w:firstLine="709"/>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956E52"/>
    <w:pPr>
      <w:spacing w:after="0" w:line="240" w:lineRule="auto"/>
    </w:pPr>
    <w:rPr>
      <w:rFonts w:ascii="Calibri" w:eastAsia="Calibri" w:hAnsi="Calibri" w:cs="Times New Roman"/>
    </w:rPr>
  </w:style>
  <w:style w:type="paragraph" w:styleId="a4">
    <w:name w:val="Body Text Indent"/>
    <w:basedOn w:val="a"/>
    <w:link w:val="a5"/>
    <w:uiPriority w:val="99"/>
    <w:semiHidden/>
    <w:unhideWhenUsed/>
    <w:rsid w:val="00956E52"/>
    <w:pPr>
      <w:spacing w:after="120"/>
      <w:ind w:left="283"/>
    </w:pPr>
  </w:style>
  <w:style w:type="character" w:customStyle="1" w:styleId="a5">
    <w:name w:val="Основной текст с отступом Знак"/>
    <w:basedOn w:val="a0"/>
    <w:link w:val="a4"/>
    <w:uiPriority w:val="99"/>
    <w:semiHidden/>
    <w:rsid w:val="00956E52"/>
    <w:rPr>
      <w:rFonts w:ascii="Times New Roman" w:eastAsia="Times New Roman" w:hAnsi="Times New Roman" w:cs="Times New Roman"/>
      <w:sz w:val="28"/>
      <w:szCs w:val="28"/>
      <w:lang w:eastAsia="ru-RU"/>
    </w:rPr>
  </w:style>
  <w:style w:type="paragraph" w:customStyle="1" w:styleId="formattext">
    <w:name w:val="formattext"/>
    <w:basedOn w:val="a"/>
    <w:rsid w:val="00956E52"/>
    <w:pPr>
      <w:spacing w:line="285" w:lineRule="atLeast"/>
      <w:ind w:firstLine="450"/>
      <w:jc w:val="both"/>
    </w:pPr>
    <w:rPr>
      <w:sz w:val="24"/>
      <w:szCs w:val="24"/>
    </w:rPr>
  </w:style>
  <w:style w:type="paragraph" w:styleId="a6">
    <w:name w:val="List Paragraph"/>
    <w:basedOn w:val="a"/>
    <w:uiPriority w:val="34"/>
    <w:qFormat/>
    <w:rsid w:val="00956E52"/>
    <w:pPr>
      <w:ind w:left="720" w:firstLine="567"/>
      <w:contextualSpacing/>
      <w:jc w:val="both"/>
    </w:pPr>
    <w:rPr>
      <w:rFonts w:ascii="Arial" w:hAnsi="Arial"/>
      <w:sz w:val="24"/>
      <w:szCs w:val="24"/>
    </w:rPr>
  </w:style>
  <w:style w:type="paragraph" w:customStyle="1" w:styleId="ConsPlusNormal">
    <w:name w:val="ConsPlusNormal"/>
    <w:rsid w:val="00956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56E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uiPriority w:val="22"/>
    <w:qFormat/>
    <w:rsid w:val="00956E52"/>
    <w:rPr>
      <w:b/>
      <w:bCs/>
    </w:rPr>
  </w:style>
  <w:style w:type="paragraph" w:styleId="a8">
    <w:name w:val="Balloon Text"/>
    <w:basedOn w:val="a"/>
    <w:link w:val="a9"/>
    <w:uiPriority w:val="99"/>
    <w:semiHidden/>
    <w:unhideWhenUsed/>
    <w:rsid w:val="00956E52"/>
    <w:rPr>
      <w:rFonts w:ascii="Tahoma" w:hAnsi="Tahoma" w:cs="Tahoma"/>
      <w:sz w:val="16"/>
      <w:szCs w:val="16"/>
    </w:rPr>
  </w:style>
  <w:style w:type="character" w:customStyle="1" w:styleId="a9">
    <w:name w:val="Текст выноски Знак"/>
    <w:basedOn w:val="a0"/>
    <w:link w:val="a8"/>
    <w:uiPriority w:val="99"/>
    <w:semiHidden/>
    <w:rsid w:val="00956E52"/>
    <w:rPr>
      <w:rFonts w:ascii="Tahoma" w:eastAsia="Times New Roman" w:hAnsi="Tahoma" w:cs="Tahoma"/>
      <w:sz w:val="16"/>
      <w:szCs w:val="16"/>
      <w:lang w:eastAsia="ru-RU"/>
    </w:rPr>
  </w:style>
  <w:style w:type="paragraph" w:styleId="aa">
    <w:name w:val="Normal (Web)"/>
    <w:basedOn w:val="a"/>
    <w:uiPriority w:val="99"/>
    <w:semiHidden/>
    <w:unhideWhenUsed/>
    <w:rsid w:val="00FC3153"/>
    <w:pPr>
      <w:spacing w:before="100" w:beforeAutospacing="1" w:after="100" w:afterAutospacing="1"/>
    </w:pPr>
    <w:rPr>
      <w:sz w:val="24"/>
      <w:szCs w:val="24"/>
    </w:rPr>
  </w:style>
  <w:style w:type="table" w:styleId="ab">
    <w:name w:val="Table Grid"/>
    <w:basedOn w:val="a1"/>
    <w:uiPriority w:val="59"/>
    <w:rsid w:val="0093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0C14"/>
    <w:rPr>
      <w:rFonts w:ascii="Times New Roman" w:eastAsia="Calibri" w:hAnsi="Times New Roman" w:cs="Times New Roman"/>
      <w:b/>
      <w:bCs/>
      <w:sz w:val="28"/>
      <w:szCs w:val="28"/>
      <w:lang w:eastAsia="ru-RU"/>
    </w:rPr>
  </w:style>
  <w:style w:type="paragraph" w:customStyle="1" w:styleId="11">
    <w:name w:val="Абзац списка1"/>
    <w:basedOn w:val="a"/>
    <w:rsid w:val="00A30C1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837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string_value</cp:lastModifiedBy>
  <cp:revision>5</cp:revision>
  <cp:lastPrinted>2017-12-05T07:45:00Z</cp:lastPrinted>
  <dcterms:created xsi:type="dcterms:W3CDTF">2017-11-27T10:34:00Z</dcterms:created>
  <dcterms:modified xsi:type="dcterms:W3CDTF">2017-12-05T07:49:00Z</dcterms:modified>
</cp:coreProperties>
</file>